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D638E9" w:rsidRDefault="00CA341E">
      <w:pPr>
        <w:pStyle w:val="Corpotesto"/>
        <w:ind w:left="0"/>
        <w:rPr>
          <w:rFonts w:asciiTheme="minorHAnsi" w:hAnsiTheme="minorHAnsi" w:cstheme="minorHAnsi"/>
          <w:sz w:val="24"/>
          <w:szCs w:val="24"/>
        </w:rPr>
      </w:pPr>
      <w:bookmarkStart w:id="0" w:name="_GoBack"/>
      <w:bookmarkEnd w:id="0"/>
    </w:p>
    <w:p w14:paraId="5497B16C" w14:textId="77777777" w:rsidR="00CA341E" w:rsidRPr="00D638E9" w:rsidRDefault="00CA341E">
      <w:pPr>
        <w:pStyle w:val="Corpotesto"/>
        <w:ind w:left="0"/>
        <w:rPr>
          <w:rFonts w:asciiTheme="minorHAnsi" w:hAnsiTheme="minorHAnsi" w:cstheme="minorHAnsi"/>
          <w:sz w:val="24"/>
          <w:szCs w:val="24"/>
        </w:rPr>
      </w:pPr>
    </w:p>
    <w:p w14:paraId="5A7E5D44" w14:textId="77777777" w:rsidR="00CA341E" w:rsidRPr="00D638E9" w:rsidRDefault="00CA341E">
      <w:pPr>
        <w:pStyle w:val="Corpotesto"/>
        <w:ind w:left="0"/>
        <w:rPr>
          <w:rFonts w:asciiTheme="minorHAnsi" w:hAnsiTheme="minorHAnsi" w:cstheme="minorHAnsi"/>
          <w:sz w:val="24"/>
          <w:szCs w:val="24"/>
        </w:rPr>
      </w:pPr>
    </w:p>
    <w:p w14:paraId="3CCCDC29" w14:textId="77777777" w:rsidR="00CA341E" w:rsidRPr="00D638E9" w:rsidRDefault="00CA341E">
      <w:pPr>
        <w:pStyle w:val="Corpotesto"/>
        <w:ind w:left="0"/>
        <w:rPr>
          <w:rFonts w:asciiTheme="minorHAnsi" w:hAnsiTheme="minorHAnsi" w:cstheme="minorHAnsi"/>
          <w:sz w:val="24"/>
          <w:szCs w:val="24"/>
        </w:rPr>
      </w:pPr>
    </w:p>
    <w:p w14:paraId="1A26DE4C" w14:textId="77777777" w:rsidR="00CA341E" w:rsidRPr="00D638E9" w:rsidRDefault="00CA341E">
      <w:pPr>
        <w:pStyle w:val="Corpotesto"/>
        <w:ind w:left="0"/>
        <w:rPr>
          <w:rFonts w:asciiTheme="minorHAnsi" w:hAnsiTheme="minorHAnsi" w:cstheme="minorHAnsi"/>
          <w:sz w:val="24"/>
          <w:szCs w:val="24"/>
        </w:rPr>
      </w:pPr>
    </w:p>
    <w:p w14:paraId="602AD56F" w14:textId="77777777" w:rsidR="00CA341E" w:rsidRPr="00D638E9" w:rsidRDefault="00CA341E">
      <w:pPr>
        <w:pStyle w:val="Corpotesto"/>
        <w:ind w:left="0"/>
        <w:rPr>
          <w:rFonts w:asciiTheme="minorHAnsi" w:hAnsiTheme="minorHAnsi" w:cstheme="minorHAnsi"/>
          <w:sz w:val="24"/>
          <w:szCs w:val="24"/>
        </w:rPr>
      </w:pPr>
    </w:p>
    <w:p w14:paraId="664AFCA2" w14:textId="77777777" w:rsidR="00CA341E" w:rsidRPr="00D638E9" w:rsidRDefault="00CA341E">
      <w:pPr>
        <w:pStyle w:val="Corpotesto"/>
        <w:ind w:left="0"/>
        <w:rPr>
          <w:rFonts w:asciiTheme="minorHAnsi" w:hAnsiTheme="minorHAnsi" w:cstheme="minorHAnsi"/>
          <w:sz w:val="24"/>
          <w:szCs w:val="24"/>
        </w:rPr>
      </w:pPr>
    </w:p>
    <w:p w14:paraId="65CAAF9C" w14:textId="77777777" w:rsidR="00CA341E" w:rsidRPr="00D638E9" w:rsidRDefault="00CA341E">
      <w:pPr>
        <w:pStyle w:val="Corpotesto"/>
        <w:ind w:left="0"/>
        <w:rPr>
          <w:rFonts w:asciiTheme="minorHAnsi" w:hAnsiTheme="minorHAnsi" w:cstheme="minorHAnsi"/>
          <w:sz w:val="24"/>
          <w:szCs w:val="24"/>
        </w:rPr>
      </w:pPr>
    </w:p>
    <w:p w14:paraId="2BBFEEEE" w14:textId="77777777" w:rsidR="00CA341E" w:rsidRPr="00D638E9" w:rsidRDefault="00CA341E">
      <w:pPr>
        <w:pStyle w:val="Corpotesto"/>
        <w:ind w:left="0"/>
        <w:rPr>
          <w:rFonts w:asciiTheme="minorHAnsi" w:hAnsiTheme="minorHAnsi" w:cstheme="minorHAnsi"/>
          <w:sz w:val="24"/>
          <w:szCs w:val="24"/>
        </w:rPr>
      </w:pPr>
    </w:p>
    <w:p w14:paraId="7D3DF294" w14:textId="77777777" w:rsidR="00CA341E" w:rsidRPr="00D638E9" w:rsidRDefault="00CA341E">
      <w:pPr>
        <w:pStyle w:val="Corpotesto"/>
        <w:ind w:left="0"/>
        <w:rPr>
          <w:rFonts w:asciiTheme="minorHAnsi" w:hAnsiTheme="minorHAnsi" w:cstheme="minorHAnsi"/>
          <w:sz w:val="24"/>
          <w:szCs w:val="24"/>
        </w:rPr>
      </w:pPr>
    </w:p>
    <w:p w14:paraId="4C901AF7" w14:textId="77777777" w:rsidR="00CA341E" w:rsidRPr="00D638E9" w:rsidRDefault="00CA341E">
      <w:pPr>
        <w:pStyle w:val="Corpotesto"/>
        <w:ind w:left="0"/>
        <w:rPr>
          <w:rFonts w:asciiTheme="minorHAnsi" w:hAnsiTheme="minorHAnsi" w:cstheme="minorHAnsi"/>
          <w:sz w:val="24"/>
          <w:szCs w:val="24"/>
        </w:rPr>
      </w:pPr>
    </w:p>
    <w:p w14:paraId="4F6751AB" w14:textId="77777777" w:rsidR="00CA341E" w:rsidRPr="00D638E9" w:rsidRDefault="00CA341E">
      <w:pPr>
        <w:pStyle w:val="Corpotesto"/>
        <w:ind w:left="0"/>
        <w:rPr>
          <w:rFonts w:asciiTheme="minorHAnsi" w:hAnsiTheme="minorHAnsi" w:cstheme="minorHAnsi"/>
          <w:sz w:val="24"/>
          <w:szCs w:val="24"/>
        </w:rPr>
      </w:pPr>
    </w:p>
    <w:p w14:paraId="49B4E217" w14:textId="77777777" w:rsidR="00CA341E" w:rsidRPr="00D638E9" w:rsidRDefault="00CA341E">
      <w:pPr>
        <w:pStyle w:val="Corpotesto"/>
        <w:ind w:left="0"/>
        <w:rPr>
          <w:rFonts w:asciiTheme="minorHAnsi" w:hAnsiTheme="minorHAnsi" w:cstheme="minorHAnsi"/>
          <w:sz w:val="24"/>
          <w:szCs w:val="24"/>
        </w:rPr>
      </w:pPr>
    </w:p>
    <w:p w14:paraId="3B526572" w14:textId="77777777" w:rsidR="00CA341E" w:rsidRPr="00D638E9" w:rsidRDefault="00CA341E">
      <w:pPr>
        <w:pStyle w:val="Corpotesto"/>
        <w:ind w:left="0"/>
        <w:rPr>
          <w:rFonts w:asciiTheme="minorHAnsi" w:hAnsiTheme="minorHAnsi" w:cstheme="minorHAnsi"/>
          <w:sz w:val="24"/>
          <w:szCs w:val="24"/>
        </w:rPr>
      </w:pPr>
    </w:p>
    <w:p w14:paraId="630A9F21" w14:textId="77777777" w:rsidR="00CA341E" w:rsidRPr="00D638E9" w:rsidRDefault="00CA341E">
      <w:pPr>
        <w:pStyle w:val="Corpotesto"/>
        <w:ind w:left="0"/>
        <w:rPr>
          <w:rFonts w:asciiTheme="minorHAnsi" w:hAnsiTheme="minorHAnsi" w:cstheme="minorHAnsi"/>
          <w:sz w:val="24"/>
          <w:szCs w:val="24"/>
        </w:rPr>
      </w:pPr>
    </w:p>
    <w:p w14:paraId="2987913A" w14:textId="77777777" w:rsidR="00CA341E" w:rsidRPr="00D638E9" w:rsidRDefault="00CA341E">
      <w:pPr>
        <w:pStyle w:val="Corpotesto"/>
        <w:ind w:left="0"/>
        <w:rPr>
          <w:rFonts w:asciiTheme="minorHAnsi" w:hAnsiTheme="minorHAnsi" w:cstheme="minorHAnsi"/>
          <w:sz w:val="24"/>
          <w:szCs w:val="24"/>
        </w:rPr>
      </w:pPr>
    </w:p>
    <w:p w14:paraId="50DB288C" w14:textId="77777777" w:rsidR="00CA341E" w:rsidRPr="00D638E9" w:rsidRDefault="00CA341E">
      <w:pPr>
        <w:pStyle w:val="Corpotesto"/>
        <w:ind w:left="0"/>
        <w:rPr>
          <w:rFonts w:asciiTheme="minorHAnsi" w:hAnsiTheme="minorHAnsi" w:cstheme="minorHAnsi"/>
          <w:sz w:val="24"/>
          <w:szCs w:val="24"/>
        </w:rPr>
      </w:pPr>
    </w:p>
    <w:p w14:paraId="02AF71D5" w14:textId="77777777" w:rsidR="00CA341E" w:rsidRPr="00D638E9" w:rsidRDefault="00CA341E">
      <w:pPr>
        <w:pStyle w:val="Corpotesto"/>
        <w:ind w:left="0"/>
        <w:rPr>
          <w:rFonts w:asciiTheme="minorHAnsi" w:hAnsiTheme="minorHAnsi" w:cstheme="minorHAnsi"/>
          <w:sz w:val="24"/>
          <w:szCs w:val="24"/>
        </w:rPr>
      </w:pPr>
    </w:p>
    <w:p w14:paraId="1FAEAC3B" w14:textId="77777777" w:rsidR="00CA341E" w:rsidRPr="00D638E9" w:rsidRDefault="00CA341E">
      <w:pPr>
        <w:pStyle w:val="Corpotesto"/>
        <w:spacing w:before="7"/>
        <w:ind w:left="0"/>
        <w:rPr>
          <w:rFonts w:asciiTheme="minorHAnsi" w:hAnsiTheme="minorHAnsi" w:cstheme="minorHAnsi"/>
          <w:sz w:val="24"/>
          <w:szCs w:val="24"/>
        </w:rPr>
      </w:pPr>
    </w:p>
    <w:p w14:paraId="0B122197" w14:textId="7091C652" w:rsidR="00CA341E" w:rsidRPr="00D638E9" w:rsidRDefault="00911EEE">
      <w:pPr>
        <w:pStyle w:val="Corpotesto"/>
        <w:spacing w:line="20" w:lineRule="exact"/>
        <w:ind w:left="104"/>
        <w:rPr>
          <w:rFonts w:asciiTheme="minorHAnsi" w:hAnsiTheme="minorHAnsi" w:cstheme="minorHAnsi"/>
          <w:sz w:val="24"/>
          <w:szCs w:val="24"/>
        </w:rPr>
      </w:pPr>
      <w:r w:rsidRPr="00D638E9">
        <w:rPr>
          <w:rFonts w:asciiTheme="minorHAnsi" w:hAnsiTheme="minorHAnsi" w:cstheme="minorHAns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D638E9" w:rsidRDefault="00CA341E">
      <w:pPr>
        <w:pStyle w:val="Corpotesto"/>
        <w:ind w:left="0"/>
        <w:rPr>
          <w:rFonts w:asciiTheme="minorHAnsi" w:hAnsiTheme="minorHAnsi" w:cstheme="minorHAnsi"/>
          <w:sz w:val="24"/>
          <w:szCs w:val="24"/>
        </w:rPr>
      </w:pPr>
    </w:p>
    <w:p w14:paraId="684AB830" w14:textId="77777777" w:rsidR="00CA341E" w:rsidRPr="00D638E9" w:rsidRDefault="00CA341E">
      <w:pPr>
        <w:pStyle w:val="Corpotesto"/>
        <w:ind w:left="0"/>
        <w:rPr>
          <w:rFonts w:asciiTheme="minorHAnsi" w:hAnsiTheme="minorHAnsi" w:cstheme="minorHAnsi"/>
          <w:sz w:val="24"/>
          <w:szCs w:val="24"/>
        </w:rPr>
      </w:pPr>
    </w:p>
    <w:p w14:paraId="49050E59" w14:textId="4A749EF0" w:rsidR="00E82CF6" w:rsidRPr="00D638E9" w:rsidRDefault="00E82CF6" w:rsidP="00E82CF6">
      <w:pPr>
        <w:spacing w:before="101"/>
        <w:ind w:left="2263" w:right="2258"/>
        <w:jc w:val="center"/>
        <w:rPr>
          <w:rFonts w:asciiTheme="minorHAnsi" w:hAnsiTheme="minorHAnsi" w:cstheme="minorHAnsi"/>
          <w:b/>
          <w:sz w:val="36"/>
          <w:szCs w:val="36"/>
        </w:rPr>
      </w:pPr>
      <w:r w:rsidRPr="00D638E9">
        <w:rPr>
          <w:rFonts w:asciiTheme="minorHAnsi" w:hAnsiTheme="minorHAnsi" w:cstheme="minorHAnsi"/>
          <w:b/>
          <w:sz w:val="36"/>
          <w:szCs w:val="36"/>
        </w:rPr>
        <w:t>PARTE</w:t>
      </w:r>
      <w:r w:rsidRPr="00D638E9">
        <w:rPr>
          <w:rFonts w:asciiTheme="minorHAnsi" w:hAnsiTheme="minorHAnsi" w:cstheme="minorHAnsi"/>
          <w:b/>
          <w:spacing w:val="-13"/>
          <w:sz w:val="36"/>
          <w:szCs w:val="36"/>
        </w:rPr>
        <w:t xml:space="preserve"> </w:t>
      </w:r>
      <w:r w:rsidRPr="00D638E9">
        <w:rPr>
          <w:rFonts w:asciiTheme="minorHAnsi" w:hAnsiTheme="minorHAnsi" w:cstheme="minorHAnsi"/>
          <w:b/>
          <w:sz w:val="36"/>
          <w:szCs w:val="36"/>
        </w:rPr>
        <w:t>SPECIALE</w:t>
      </w:r>
    </w:p>
    <w:p w14:paraId="1588EAC6" w14:textId="62E31420" w:rsidR="00CA341E" w:rsidRPr="00D638E9" w:rsidRDefault="00B93B8A" w:rsidP="000B2BAF">
      <w:pPr>
        <w:pStyle w:val="Corpotesto"/>
        <w:ind w:left="0"/>
        <w:jc w:val="center"/>
        <w:rPr>
          <w:rFonts w:asciiTheme="minorHAnsi" w:hAnsiTheme="minorHAnsi" w:cstheme="minorHAnsi"/>
          <w:b/>
          <w:sz w:val="36"/>
          <w:szCs w:val="36"/>
        </w:rPr>
      </w:pPr>
      <w:r w:rsidRPr="00D638E9">
        <w:rPr>
          <w:rFonts w:asciiTheme="minorHAnsi" w:hAnsiTheme="minorHAnsi" w:cstheme="minorHAnsi"/>
          <w:b/>
          <w:sz w:val="36"/>
          <w:szCs w:val="36"/>
        </w:rPr>
        <w:t>IN TEMA DI SICUREZZA SUL LUOGO DI LAVORO</w:t>
      </w:r>
    </w:p>
    <w:p w14:paraId="40A35F88" w14:textId="77777777" w:rsidR="00CA341E" w:rsidRPr="00D638E9" w:rsidRDefault="00CA341E">
      <w:pPr>
        <w:pStyle w:val="Corpotesto"/>
        <w:spacing w:before="9"/>
        <w:ind w:left="0"/>
        <w:rPr>
          <w:rFonts w:asciiTheme="minorHAnsi" w:hAnsiTheme="minorHAnsi" w:cstheme="minorHAnsi"/>
          <w:sz w:val="36"/>
          <w:szCs w:val="36"/>
        </w:rPr>
      </w:pPr>
    </w:p>
    <w:p w14:paraId="1D32A462" w14:textId="63F72382" w:rsidR="00CA341E" w:rsidRPr="00D638E9" w:rsidRDefault="00CA341E">
      <w:pPr>
        <w:pStyle w:val="Corpotesto"/>
        <w:ind w:left="0"/>
        <w:rPr>
          <w:rFonts w:asciiTheme="minorHAnsi" w:hAnsiTheme="minorHAnsi" w:cstheme="minorHAnsi"/>
          <w:b/>
          <w:sz w:val="24"/>
          <w:szCs w:val="24"/>
        </w:rPr>
      </w:pPr>
    </w:p>
    <w:p w14:paraId="3AD8F9A0" w14:textId="77777777" w:rsidR="00CA341E" w:rsidRPr="00D638E9" w:rsidRDefault="00CA341E">
      <w:pPr>
        <w:pStyle w:val="Corpotesto"/>
        <w:ind w:left="0"/>
        <w:rPr>
          <w:rFonts w:asciiTheme="minorHAnsi" w:hAnsiTheme="minorHAnsi" w:cstheme="minorHAnsi"/>
          <w:b/>
          <w:sz w:val="24"/>
          <w:szCs w:val="24"/>
        </w:rPr>
      </w:pPr>
    </w:p>
    <w:p w14:paraId="30ED478B" w14:textId="2CFD048F" w:rsidR="00CA341E" w:rsidRPr="00D638E9" w:rsidRDefault="00911EEE">
      <w:pPr>
        <w:pStyle w:val="Corpotesto"/>
        <w:spacing w:before="3"/>
        <w:ind w:left="0"/>
        <w:rPr>
          <w:rFonts w:asciiTheme="minorHAnsi" w:hAnsiTheme="minorHAnsi" w:cstheme="minorHAnsi"/>
          <w:b/>
          <w:sz w:val="24"/>
          <w:szCs w:val="24"/>
        </w:rPr>
      </w:pPr>
      <w:r w:rsidRPr="00D638E9">
        <w:rPr>
          <w:rFonts w:asciiTheme="minorHAnsi" w:hAnsiTheme="minorHAnsi" w:cstheme="minorHAns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D638E9" w:rsidRDefault="00CA341E">
      <w:pPr>
        <w:rPr>
          <w:rFonts w:asciiTheme="minorHAnsi" w:hAnsiTheme="minorHAnsi" w:cstheme="minorHAnsi"/>
          <w:sz w:val="24"/>
          <w:szCs w:val="24"/>
        </w:rPr>
        <w:sectPr w:rsidR="00CA341E" w:rsidRPr="00D638E9" w:rsidSect="002C352F">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D638E9" w:rsidRDefault="00CA341E">
      <w:pPr>
        <w:pStyle w:val="Corpotesto"/>
        <w:spacing w:before="7"/>
        <w:ind w:left="0"/>
        <w:rPr>
          <w:rFonts w:asciiTheme="minorHAnsi" w:hAnsiTheme="minorHAnsi" w:cstheme="minorHAnsi"/>
          <w:b/>
          <w:sz w:val="24"/>
          <w:szCs w:val="24"/>
        </w:rPr>
      </w:pPr>
    </w:p>
    <w:p w14:paraId="23648BA1" w14:textId="77777777" w:rsidR="00CD2D0F" w:rsidRDefault="00C7456E">
      <w:pPr>
        <w:pStyle w:val="Titolosommario"/>
        <w:rPr>
          <w:rFonts w:ascii="Calibri" w:hAnsi="Calibri" w:cs="Calibri"/>
          <w:b/>
          <w:bCs/>
          <w:iCs/>
          <w:spacing w:val="-2"/>
          <w:sz w:val="24"/>
          <w:szCs w:val="24"/>
        </w:rPr>
      </w:pPr>
      <w:bookmarkStart w:id="1" w:name="_Toc147242493"/>
      <w:r w:rsidRPr="00FA6134">
        <w:rPr>
          <w:rFonts w:ascii="Calibri" w:hAnsi="Calibri" w:cs="Calibri"/>
          <w:b/>
          <w:bCs/>
          <w:iCs/>
          <w:spacing w:val="-2"/>
          <w:sz w:val="24"/>
          <w:szCs w:val="24"/>
        </w:rPr>
        <w:t>INDICE</w:t>
      </w:r>
      <w:bookmarkEnd w:id="1"/>
    </w:p>
    <w:sdt>
      <w:sdtPr>
        <w:rPr>
          <w:rFonts w:asciiTheme="minorHAnsi" w:hAnsiTheme="minorHAnsi" w:cstheme="minorHAnsi"/>
        </w:rPr>
        <w:id w:val="1328633123"/>
        <w:docPartObj>
          <w:docPartGallery w:val="Table of Contents"/>
          <w:docPartUnique/>
        </w:docPartObj>
      </w:sdtPr>
      <w:sdtEndPr/>
      <w:sdtContent>
        <w:p w14:paraId="5215E233" w14:textId="19B72DCB" w:rsidR="00362044" w:rsidRPr="00D638E9" w:rsidRDefault="00362044" w:rsidP="00CD2D0F">
          <w:pPr>
            <w:spacing w:line="264" w:lineRule="auto"/>
            <w:ind w:left="140" w:right="134"/>
            <w:jc w:val="both"/>
            <w:rPr>
              <w:rFonts w:asciiTheme="minorHAnsi" w:hAnsiTheme="minorHAnsi" w:cstheme="minorHAnsi"/>
            </w:rPr>
          </w:pPr>
        </w:p>
        <w:p w14:paraId="6C17883F" w14:textId="47078B78" w:rsidR="008015EF" w:rsidRPr="008015EF" w:rsidRDefault="00362044">
          <w:pPr>
            <w:pStyle w:val="Sommario2"/>
            <w:tabs>
              <w:tab w:val="left" w:pos="720"/>
              <w:tab w:val="right" w:leader="dot" w:pos="9776"/>
            </w:tabs>
            <w:rPr>
              <w:rFonts w:asciiTheme="minorHAnsi" w:eastAsiaTheme="minorEastAsia" w:hAnsiTheme="minorHAnsi" w:cstheme="minorBidi"/>
              <w:b w:val="0"/>
              <w:bCs w:val="0"/>
              <w:noProof/>
              <w:kern w:val="2"/>
              <w:lang w:eastAsia="it-IT"/>
              <w14:ligatures w14:val="standardContextual"/>
            </w:rPr>
          </w:pPr>
          <w:r w:rsidRPr="008015EF">
            <w:rPr>
              <w:rFonts w:asciiTheme="minorHAnsi" w:hAnsiTheme="minorHAnsi" w:cstheme="minorHAnsi"/>
              <w:b w:val="0"/>
              <w:bCs w:val="0"/>
              <w:sz w:val="22"/>
              <w:szCs w:val="22"/>
            </w:rPr>
            <w:fldChar w:fldCharType="begin"/>
          </w:r>
          <w:r w:rsidRPr="008015EF">
            <w:rPr>
              <w:rFonts w:asciiTheme="minorHAnsi" w:hAnsiTheme="minorHAnsi" w:cstheme="minorHAnsi"/>
              <w:b w:val="0"/>
              <w:bCs w:val="0"/>
              <w:sz w:val="22"/>
              <w:szCs w:val="22"/>
            </w:rPr>
            <w:instrText xml:space="preserve"> TOC \o "1-3" \h \z \u </w:instrText>
          </w:r>
          <w:r w:rsidRPr="008015EF">
            <w:rPr>
              <w:rFonts w:asciiTheme="minorHAnsi" w:hAnsiTheme="minorHAnsi" w:cstheme="minorHAnsi"/>
              <w:b w:val="0"/>
              <w:bCs w:val="0"/>
              <w:sz w:val="22"/>
              <w:szCs w:val="22"/>
            </w:rPr>
            <w:fldChar w:fldCharType="separate"/>
          </w:r>
          <w:hyperlink w:anchor="_Toc164350460" w:history="1">
            <w:r w:rsidR="008015EF" w:rsidRPr="008015EF">
              <w:rPr>
                <w:rStyle w:val="Collegamentoipertestuale"/>
                <w:rFonts w:ascii="Arial" w:hAnsi="Arial" w:cs="Arial"/>
                <w:b w:val="0"/>
                <w:bCs w:val="0"/>
                <w:noProof/>
              </w:rPr>
              <w:t>1.</w:t>
            </w:r>
            <w:r w:rsidR="008015EF" w:rsidRPr="008015EF">
              <w:rPr>
                <w:rFonts w:asciiTheme="minorHAnsi" w:eastAsiaTheme="minorEastAsia" w:hAnsiTheme="minorHAnsi" w:cstheme="minorBidi"/>
                <w:b w:val="0"/>
                <w:bCs w:val="0"/>
                <w:noProof/>
                <w:kern w:val="2"/>
                <w:lang w:eastAsia="it-IT"/>
                <w14:ligatures w14:val="standardContextual"/>
              </w:rPr>
              <w:tab/>
            </w:r>
            <w:r w:rsidR="008015EF" w:rsidRPr="008015EF">
              <w:rPr>
                <w:rStyle w:val="Collegamentoipertestuale"/>
                <w:rFonts w:cstheme="minorHAnsi"/>
                <w:b w:val="0"/>
                <w:bCs w:val="0"/>
                <w:noProof/>
              </w:rPr>
              <w:t>LA</w:t>
            </w:r>
            <w:r w:rsidR="008015EF" w:rsidRPr="008015EF">
              <w:rPr>
                <w:rStyle w:val="Collegamentoipertestuale"/>
                <w:rFonts w:cstheme="minorHAnsi"/>
                <w:b w:val="0"/>
                <w:bCs w:val="0"/>
                <w:noProof/>
                <w:spacing w:val="-6"/>
              </w:rPr>
              <w:t xml:space="preserve"> </w:t>
            </w:r>
            <w:r w:rsidR="008015EF" w:rsidRPr="008015EF">
              <w:rPr>
                <w:rStyle w:val="Collegamentoipertestuale"/>
                <w:rFonts w:cstheme="minorHAnsi"/>
                <w:b w:val="0"/>
                <w:bCs w:val="0"/>
                <w:noProof/>
              </w:rPr>
              <w:t>TIPOLOGIA</w:t>
            </w:r>
            <w:r w:rsidR="008015EF" w:rsidRPr="008015EF">
              <w:rPr>
                <w:rStyle w:val="Collegamentoipertestuale"/>
                <w:rFonts w:cstheme="minorHAnsi"/>
                <w:b w:val="0"/>
                <w:bCs w:val="0"/>
                <w:noProof/>
                <w:spacing w:val="-6"/>
              </w:rPr>
              <w:t xml:space="preserve"> </w:t>
            </w:r>
            <w:r w:rsidR="008015EF" w:rsidRPr="008015EF">
              <w:rPr>
                <w:rStyle w:val="Collegamentoipertestuale"/>
                <w:rFonts w:cstheme="minorHAnsi"/>
                <w:b w:val="0"/>
                <w:bCs w:val="0"/>
                <w:noProof/>
              </w:rPr>
              <w:t>DEI</w:t>
            </w:r>
            <w:r w:rsidR="008015EF" w:rsidRPr="008015EF">
              <w:rPr>
                <w:rStyle w:val="Collegamentoipertestuale"/>
                <w:rFonts w:cstheme="minorHAnsi"/>
                <w:b w:val="0"/>
                <w:bCs w:val="0"/>
                <w:noProof/>
                <w:spacing w:val="-2"/>
              </w:rPr>
              <w:t xml:space="preserve"> </w:t>
            </w:r>
            <w:r w:rsidR="008015EF" w:rsidRPr="008015EF">
              <w:rPr>
                <w:rStyle w:val="Collegamentoipertestuale"/>
                <w:rFonts w:cstheme="minorHAnsi"/>
                <w:b w:val="0"/>
                <w:bCs w:val="0"/>
                <w:noProof/>
              </w:rPr>
              <w:t>REATI</w:t>
            </w:r>
            <w:r w:rsidR="008015EF" w:rsidRPr="008015EF">
              <w:rPr>
                <w:rStyle w:val="Collegamentoipertestuale"/>
                <w:rFonts w:cstheme="minorHAnsi"/>
                <w:b w:val="0"/>
                <w:bCs w:val="0"/>
                <w:noProof/>
                <w:spacing w:val="-5"/>
              </w:rPr>
              <w:t xml:space="preserve"> </w:t>
            </w:r>
            <w:r w:rsidR="008015EF" w:rsidRPr="008015EF">
              <w:rPr>
                <w:rStyle w:val="Collegamentoipertestuale"/>
                <w:rFonts w:cstheme="minorHAnsi"/>
                <w:b w:val="0"/>
                <w:bCs w:val="0"/>
                <w:noProof/>
              </w:rPr>
              <w:t>IN TEMA DI SICUREZZA SUL LUOGO DI LAVORO</w:t>
            </w:r>
            <w:r w:rsidR="008015EF" w:rsidRPr="008015EF">
              <w:rPr>
                <w:rStyle w:val="Collegamentoipertestuale"/>
                <w:rFonts w:cstheme="minorHAnsi"/>
                <w:b w:val="0"/>
                <w:bCs w:val="0"/>
                <w:noProof/>
                <w:spacing w:val="-5"/>
              </w:rPr>
              <w:t xml:space="preserve"> </w:t>
            </w:r>
            <w:r w:rsidR="008015EF" w:rsidRPr="008015EF">
              <w:rPr>
                <w:rStyle w:val="Collegamentoipertestuale"/>
                <w:rFonts w:cstheme="minorHAnsi"/>
                <w:b w:val="0"/>
                <w:bCs w:val="0"/>
                <w:noProof/>
              </w:rPr>
              <w:t>(ART.</w:t>
            </w:r>
            <w:r w:rsidR="008015EF" w:rsidRPr="008015EF">
              <w:rPr>
                <w:rStyle w:val="Collegamentoipertestuale"/>
                <w:rFonts w:cstheme="minorHAnsi"/>
                <w:b w:val="0"/>
                <w:bCs w:val="0"/>
                <w:noProof/>
                <w:spacing w:val="-5"/>
              </w:rPr>
              <w:t xml:space="preserve"> </w:t>
            </w:r>
            <w:r w:rsidR="008015EF" w:rsidRPr="008015EF">
              <w:rPr>
                <w:rStyle w:val="Collegamentoipertestuale"/>
                <w:rFonts w:cstheme="minorHAnsi"/>
                <w:b w:val="0"/>
                <w:bCs w:val="0"/>
                <w:noProof/>
              </w:rPr>
              <w:t>25-septies D.Lgs. 231/2001)</w:t>
            </w:r>
            <w:r w:rsidR="008015EF" w:rsidRPr="008015EF">
              <w:rPr>
                <w:b w:val="0"/>
                <w:bCs w:val="0"/>
                <w:noProof/>
                <w:webHidden/>
              </w:rPr>
              <w:tab/>
            </w:r>
            <w:r w:rsidR="008015EF" w:rsidRPr="008015EF">
              <w:rPr>
                <w:b w:val="0"/>
                <w:bCs w:val="0"/>
                <w:noProof/>
                <w:webHidden/>
              </w:rPr>
              <w:fldChar w:fldCharType="begin"/>
            </w:r>
            <w:r w:rsidR="008015EF" w:rsidRPr="008015EF">
              <w:rPr>
                <w:b w:val="0"/>
                <w:bCs w:val="0"/>
                <w:noProof/>
                <w:webHidden/>
              </w:rPr>
              <w:instrText xml:space="preserve"> PAGEREF _Toc164350460 \h </w:instrText>
            </w:r>
            <w:r w:rsidR="008015EF" w:rsidRPr="008015EF">
              <w:rPr>
                <w:b w:val="0"/>
                <w:bCs w:val="0"/>
                <w:noProof/>
                <w:webHidden/>
              </w:rPr>
            </w:r>
            <w:r w:rsidR="008015EF" w:rsidRPr="008015EF">
              <w:rPr>
                <w:b w:val="0"/>
                <w:bCs w:val="0"/>
                <w:noProof/>
                <w:webHidden/>
              </w:rPr>
              <w:fldChar w:fldCharType="separate"/>
            </w:r>
            <w:r w:rsidR="008015EF" w:rsidRPr="008015EF">
              <w:rPr>
                <w:b w:val="0"/>
                <w:bCs w:val="0"/>
                <w:noProof/>
                <w:webHidden/>
              </w:rPr>
              <w:t>3</w:t>
            </w:r>
            <w:r w:rsidR="008015EF" w:rsidRPr="008015EF">
              <w:rPr>
                <w:b w:val="0"/>
                <w:bCs w:val="0"/>
                <w:noProof/>
                <w:webHidden/>
              </w:rPr>
              <w:fldChar w:fldCharType="end"/>
            </w:r>
          </w:hyperlink>
        </w:p>
        <w:p w14:paraId="5DD2B6D8" w14:textId="711E25CD" w:rsidR="008015EF" w:rsidRPr="008015EF" w:rsidRDefault="00F80357">
          <w:pPr>
            <w:pStyle w:val="Sommario2"/>
            <w:tabs>
              <w:tab w:val="left" w:pos="720"/>
              <w:tab w:val="right" w:leader="dot" w:pos="9776"/>
            </w:tabs>
            <w:rPr>
              <w:rFonts w:asciiTheme="minorHAnsi" w:eastAsiaTheme="minorEastAsia" w:hAnsiTheme="minorHAnsi" w:cstheme="minorBidi"/>
              <w:b w:val="0"/>
              <w:bCs w:val="0"/>
              <w:noProof/>
              <w:kern w:val="2"/>
              <w:lang w:eastAsia="it-IT"/>
              <w14:ligatures w14:val="standardContextual"/>
            </w:rPr>
          </w:pPr>
          <w:hyperlink w:anchor="_Toc164350461" w:history="1">
            <w:r w:rsidR="008015EF" w:rsidRPr="008015EF">
              <w:rPr>
                <w:rStyle w:val="Collegamentoipertestuale"/>
                <w:rFonts w:ascii="Arial" w:hAnsi="Arial" w:cs="Arial"/>
                <w:b w:val="0"/>
                <w:bCs w:val="0"/>
                <w:noProof/>
              </w:rPr>
              <w:t>2.</w:t>
            </w:r>
            <w:r w:rsidR="008015EF" w:rsidRPr="008015EF">
              <w:rPr>
                <w:rFonts w:asciiTheme="minorHAnsi" w:eastAsiaTheme="minorEastAsia" w:hAnsiTheme="minorHAnsi" w:cstheme="minorBidi"/>
                <w:b w:val="0"/>
                <w:bCs w:val="0"/>
                <w:noProof/>
                <w:kern w:val="2"/>
                <w:lang w:eastAsia="it-IT"/>
                <w14:ligatures w14:val="standardContextual"/>
              </w:rPr>
              <w:tab/>
            </w:r>
            <w:r w:rsidR="008015EF" w:rsidRPr="008015EF">
              <w:rPr>
                <w:rStyle w:val="Collegamentoipertestuale"/>
                <w:rFonts w:cstheme="minorHAnsi"/>
                <w:b w:val="0"/>
                <w:bCs w:val="0"/>
                <w:noProof/>
              </w:rPr>
              <w:t>IL FRAMEWORK DI RIFERIMENTO</w:t>
            </w:r>
            <w:r w:rsidR="008015EF" w:rsidRPr="008015EF">
              <w:rPr>
                <w:b w:val="0"/>
                <w:bCs w:val="0"/>
                <w:noProof/>
                <w:webHidden/>
              </w:rPr>
              <w:tab/>
            </w:r>
            <w:r w:rsidR="008015EF" w:rsidRPr="008015EF">
              <w:rPr>
                <w:b w:val="0"/>
                <w:bCs w:val="0"/>
                <w:noProof/>
                <w:webHidden/>
              </w:rPr>
              <w:fldChar w:fldCharType="begin"/>
            </w:r>
            <w:r w:rsidR="008015EF" w:rsidRPr="008015EF">
              <w:rPr>
                <w:b w:val="0"/>
                <w:bCs w:val="0"/>
                <w:noProof/>
                <w:webHidden/>
              </w:rPr>
              <w:instrText xml:space="preserve"> PAGEREF _Toc164350461 \h </w:instrText>
            </w:r>
            <w:r w:rsidR="008015EF" w:rsidRPr="008015EF">
              <w:rPr>
                <w:b w:val="0"/>
                <w:bCs w:val="0"/>
                <w:noProof/>
                <w:webHidden/>
              </w:rPr>
            </w:r>
            <w:r w:rsidR="008015EF" w:rsidRPr="008015EF">
              <w:rPr>
                <w:b w:val="0"/>
                <w:bCs w:val="0"/>
                <w:noProof/>
                <w:webHidden/>
              </w:rPr>
              <w:fldChar w:fldCharType="separate"/>
            </w:r>
            <w:r w:rsidR="008015EF" w:rsidRPr="008015EF">
              <w:rPr>
                <w:b w:val="0"/>
                <w:bCs w:val="0"/>
                <w:noProof/>
                <w:webHidden/>
              </w:rPr>
              <w:t>3</w:t>
            </w:r>
            <w:r w:rsidR="008015EF" w:rsidRPr="008015EF">
              <w:rPr>
                <w:b w:val="0"/>
                <w:bCs w:val="0"/>
                <w:noProof/>
                <w:webHidden/>
              </w:rPr>
              <w:fldChar w:fldCharType="end"/>
            </w:r>
          </w:hyperlink>
        </w:p>
        <w:p w14:paraId="77BD7447" w14:textId="1D052F50" w:rsidR="008015EF" w:rsidRPr="008015EF" w:rsidRDefault="00F80357">
          <w:pPr>
            <w:pStyle w:val="Sommario2"/>
            <w:tabs>
              <w:tab w:val="left" w:pos="720"/>
              <w:tab w:val="right" w:leader="dot" w:pos="9776"/>
            </w:tabs>
            <w:rPr>
              <w:rFonts w:asciiTheme="minorHAnsi" w:eastAsiaTheme="minorEastAsia" w:hAnsiTheme="minorHAnsi" w:cstheme="minorBidi"/>
              <w:b w:val="0"/>
              <w:bCs w:val="0"/>
              <w:noProof/>
              <w:kern w:val="2"/>
              <w:lang w:eastAsia="it-IT"/>
              <w14:ligatures w14:val="standardContextual"/>
            </w:rPr>
          </w:pPr>
          <w:hyperlink w:anchor="_Toc164350462" w:history="1">
            <w:r w:rsidR="008015EF" w:rsidRPr="008015EF">
              <w:rPr>
                <w:rStyle w:val="Collegamentoipertestuale"/>
                <w:rFonts w:ascii="Arial" w:hAnsi="Arial" w:cs="Arial"/>
                <w:b w:val="0"/>
                <w:bCs w:val="0"/>
                <w:noProof/>
              </w:rPr>
              <w:t>3.</w:t>
            </w:r>
            <w:r w:rsidR="008015EF" w:rsidRPr="008015EF">
              <w:rPr>
                <w:rFonts w:asciiTheme="minorHAnsi" w:eastAsiaTheme="minorEastAsia" w:hAnsiTheme="minorHAnsi" w:cstheme="minorBidi"/>
                <w:b w:val="0"/>
                <w:bCs w:val="0"/>
                <w:noProof/>
                <w:kern w:val="2"/>
                <w:lang w:eastAsia="it-IT"/>
                <w14:ligatures w14:val="standardContextual"/>
              </w:rPr>
              <w:tab/>
            </w:r>
            <w:r w:rsidR="008015EF" w:rsidRPr="008015EF">
              <w:rPr>
                <w:rStyle w:val="Collegamentoipertestuale"/>
                <w:rFonts w:cstheme="minorHAnsi"/>
                <w:b w:val="0"/>
                <w:bCs w:val="0"/>
                <w:noProof/>
              </w:rPr>
              <w:t>MACROPROCESSI AZIENDALI E ATTIVITÀ SENSIBILI</w:t>
            </w:r>
            <w:r w:rsidR="008015EF" w:rsidRPr="008015EF">
              <w:rPr>
                <w:b w:val="0"/>
                <w:bCs w:val="0"/>
                <w:noProof/>
                <w:webHidden/>
              </w:rPr>
              <w:tab/>
            </w:r>
            <w:r w:rsidR="008015EF" w:rsidRPr="008015EF">
              <w:rPr>
                <w:b w:val="0"/>
                <w:bCs w:val="0"/>
                <w:noProof/>
                <w:webHidden/>
              </w:rPr>
              <w:fldChar w:fldCharType="begin"/>
            </w:r>
            <w:r w:rsidR="008015EF" w:rsidRPr="008015EF">
              <w:rPr>
                <w:b w:val="0"/>
                <w:bCs w:val="0"/>
                <w:noProof/>
                <w:webHidden/>
              </w:rPr>
              <w:instrText xml:space="preserve"> PAGEREF _Toc164350462 \h </w:instrText>
            </w:r>
            <w:r w:rsidR="008015EF" w:rsidRPr="008015EF">
              <w:rPr>
                <w:b w:val="0"/>
                <w:bCs w:val="0"/>
                <w:noProof/>
                <w:webHidden/>
              </w:rPr>
            </w:r>
            <w:r w:rsidR="008015EF" w:rsidRPr="008015EF">
              <w:rPr>
                <w:b w:val="0"/>
                <w:bCs w:val="0"/>
                <w:noProof/>
                <w:webHidden/>
              </w:rPr>
              <w:fldChar w:fldCharType="separate"/>
            </w:r>
            <w:r w:rsidR="008015EF" w:rsidRPr="008015EF">
              <w:rPr>
                <w:b w:val="0"/>
                <w:bCs w:val="0"/>
                <w:noProof/>
                <w:webHidden/>
              </w:rPr>
              <w:t>3</w:t>
            </w:r>
            <w:r w:rsidR="008015EF" w:rsidRPr="008015EF">
              <w:rPr>
                <w:b w:val="0"/>
                <w:bCs w:val="0"/>
                <w:noProof/>
                <w:webHidden/>
              </w:rPr>
              <w:fldChar w:fldCharType="end"/>
            </w:r>
          </w:hyperlink>
        </w:p>
        <w:p w14:paraId="3A22B2A4" w14:textId="2E148D82" w:rsidR="008015EF" w:rsidRPr="008015EF" w:rsidRDefault="00F80357">
          <w:pPr>
            <w:pStyle w:val="Sommario2"/>
            <w:tabs>
              <w:tab w:val="left" w:pos="720"/>
              <w:tab w:val="right" w:leader="dot" w:pos="9776"/>
            </w:tabs>
            <w:rPr>
              <w:rFonts w:asciiTheme="minorHAnsi" w:eastAsiaTheme="minorEastAsia" w:hAnsiTheme="minorHAnsi" w:cstheme="minorBidi"/>
              <w:b w:val="0"/>
              <w:bCs w:val="0"/>
              <w:noProof/>
              <w:kern w:val="2"/>
              <w:lang w:eastAsia="it-IT"/>
              <w14:ligatures w14:val="standardContextual"/>
            </w:rPr>
          </w:pPr>
          <w:hyperlink w:anchor="_Toc164350463" w:history="1">
            <w:r w:rsidR="008015EF" w:rsidRPr="008015EF">
              <w:rPr>
                <w:rStyle w:val="Collegamentoipertestuale"/>
                <w:rFonts w:ascii="Arial" w:hAnsi="Arial" w:cs="Arial"/>
                <w:b w:val="0"/>
                <w:bCs w:val="0"/>
                <w:noProof/>
              </w:rPr>
              <w:t>4.</w:t>
            </w:r>
            <w:r w:rsidR="008015EF" w:rsidRPr="008015EF">
              <w:rPr>
                <w:rFonts w:asciiTheme="minorHAnsi" w:eastAsiaTheme="minorEastAsia" w:hAnsiTheme="minorHAnsi" w:cstheme="minorBidi"/>
                <w:b w:val="0"/>
                <w:bCs w:val="0"/>
                <w:noProof/>
                <w:kern w:val="2"/>
                <w:lang w:eastAsia="it-IT"/>
                <w14:ligatures w14:val="standardContextual"/>
              </w:rPr>
              <w:tab/>
            </w:r>
            <w:r w:rsidR="008015EF" w:rsidRPr="008015EF">
              <w:rPr>
                <w:rStyle w:val="Collegamentoipertestuale"/>
                <w:rFonts w:cstheme="minorHAnsi"/>
                <w:b w:val="0"/>
                <w:bCs w:val="0"/>
                <w:noProof/>
              </w:rPr>
              <w:t>SOGGETTI</w:t>
            </w:r>
            <w:r w:rsidR="008015EF" w:rsidRPr="008015EF">
              <w:rPr>
                <w:rStyle w:val="Collegamentoipertestuale"/>
                <w:rFonts w:cstheme="minorHAnsi"/>
                <w:b w:val="0"/>
                <w:bCs w:val="0"/>
                <w:noProof/>
                <w:spacing w:val="-6"/>
              </w:rPr>
              <w:t xml:space="preserve"> </w:t>
            </w:r>
            <w:r w:rsidR="008015EF" w:rsidRPr="008015EF">
              <w:rPr>
                <w:rStyle w:val="Collegamentoipertestuale"/>
                <w:rFonts w:cstheme="minorHAnsi"/>
                <w:b w:val="0"/>
                <w:bCs w:val="0"/>
                <w:noProof/>
                <w:spacing w:val="-2"/>
              </w:rPr>
              <w:t>COINVOLTI</w:t>
            </w:r>
            <w:r w:rsidR="008015EF" w:rsidRPr="008015EF">
              <w:rPr>
                <w:b w:val="0"/>
                <w:bCs w:val="0"/>
                <w:noProof/>
                <w:webHidden/>
              </w:rPr>
              <w:tab/>
            </w:r>
            <w:r w:rsidR="008015EF" w:rsidRPr="008015EF">
              <w:rPr>
                <w:b w:val="0"/>
                <w:bCs w:val="0"/>
                <w:noProof/>
                <w:webHidden/>
              </w:rPr>
              <w:fldChar w:fldCharType="begin"/>
            </w:r>
            <w:r w:rsidR="008015EF" w:rsidRPr="008015EF">
              <w:rPr>
                <w:b w:val="0"/>
                <w:bCs w:val="0"/>
                <w:noProof/>
                <w:webHidden/>
              </w:rPr>
              <w:instrText xml:space="preserve"> PAGEREF _Toc164350463 \h </w:instrText>
            </w:r>
            <w:r w:rsidR="008015EF" w:rsidRPr="008015EF">
              <w:rPr>
                <w:b w:val="0"/>
                <w:bCs w:val="0"/>
                <w:noProof/>
                <w:webHidden/>
              </w:rPr>
            </w:r>
            <w:r w:rsidR="008015EF" w:rsidRPr="008015EF">
              <w:rPr>
                <w:b w:val="0"/>
                <w:bCs w:val="0"/>
                <w:noProof/>
                <w:webHidden/>
              </w:rPr>
              <w:fldChar w:fldCharType="separate"/>
            </w:r>
            <w:r w:rsidR="008015EF" w:rsidRPr="008015EF">
              <w:rPr>
                <w:b w:val="0"/>
                <w:bCs w:val="0"/>
                <w:noProof/>
                <w:webHidden/>
              </w:rPr>
              <w:t>3</w:t>
            </w:r>
            <w:r w:rsidR="008015EF" w:rsidRPr="008015EF">
              <w:rPr>
                <w:b w:val="0"/>
                <w:bCs w:val="0"/>
                <w:noProof/>
                <w:webHidden/>
              </w:rPr>
              <w:fldChar w:fldCharType="end"/>
            </w:r>
          </w:hyperlink>
        </w:p>
        <w:p w14:paraId="602C1851" w14:textId="175E7C92" w:rsidR="008015EF" w:rsidRPr="008015EF" w:rsidRDefault="00F80357">
          <w:pPr>
            <w:pStyle w:val="Sommario1"/>
            <w:tabs>
              <w:tab w:val="left" w:pos="720"/>
              <w:tab w:val="right" w:leader="dot" w:pos="9776"/>
            </w:tabs>
            <w:rPr>
              <w:rFonts w:asciiTheme="minorHAnsi" w:eastAsiaTheme="minorEastAsia" w:hAnsiTheme="minorHAnsi" w:cstheme="minorBidi"/>
              <w:b w:val="0"/>
              <w:bCs w:val="0"/>
              <w:noProof/>
              <w:kern w:val="2"/>
              <w:lang w:eastAsia="it-IT"/>
              <w14:ligatures w14:val="standardContextual"/>
            </w:rPr>
          </w:pPr>
          <w:hyperlink w:anchor="_Toc164350464" w:history="1">
            <w:r w:rsidR="008015EF" w:rsidRPr="008015EF">
              <w:rPr>
                <w:rStyle w:val="Collegamentoipertestuale"/>
                <w:rFonts w:ascii="Arial" w:hAnsi="Arial" w:cs="Arial"/>
                <w:b w:val="0"/>
                <w:bCs w:val="0"/>
                <w:noProof/>
              </w:rPr>
              <w:t>5.</w:t>
            </w:r>
            <w:r w:rsidR="008015EF" w:rsidRPr="008015EF">
              <w:rPr>
                <w:rFonts w:asciiTheme="minorHAnsi" w:eastAsiaTheme="minorEastAsia" w:hAnsiTheme="minorHAnsi" w:cstheme="minorBidi"/>
                <w:b w:val="0"/>
                <w:bCs w:val="0"/>
                <w:noProof/>
                <w:kern w:val="2"/>
                <w:lang w:eastAsia="it-IT"/>
                <w14:ligatures w14:val="standardContextual"/>
              </w:rPr>
              <w:tab/>
            </w:r>
            <w:r w:rsidR="008015EF" w:rsidRPr="008015EF">
              <w:rPr>
                <w:rStyle w:val="Collegamentoipertestuale"/>
                <w:rFonts w:cstheme="minorHAnsi"/>
                <w:b w:val="0"/>
                <w:bCs w:val="0"/>
                <w:noProof/>
              </w:rPr>
              <w:t>DOCUMENTI AZIENDALI DI RIFERIMENTO</w:t>
            </w:r>
            <w:r w:rsidR="008015EF" w:rsidRPr="008015EF">
              <w:rPr>
                <w:b w:val="0"/>
                <w:bCs w:val="0"/>
                <w:noProof/>
                <w:webHidden/>
              </w:rPr>
              <w:tab/>
            </w:r>
            <w:r w:rsidR="008015EF" w:rsidRPr="008015EF">
              <w:rPr>
                <w:b w:val="0"/>
                <w:bCs w:val="0"/>
                <w:noProof/>
                <w:webHidden/>
              </w:rPr>
              <w:fldChar w:fldCharType="begin"/>
            </w:r>
            <w:r w:rsidR="008015EF" w:rsidRPr="008015EF">
              <w:rPr>
                <w:b w:val="0"/>
                <w:bCs w:val="0"/>
                <w:noProof/>
                <w:webHidden/>
              </w:rPr>
              <w:instrText xml:space="preserve"> PAGEREF _Toc164350464 \h </w:instrText>
            </w:r>
            <w:r w:rsidR="008015EF" w:rsidRPr="008015EF">
              <w:rPr>
                <w:b w:val="0"/>
                <w:bCs w:val="0"/>
                <w:noProof/>
                <w:webHidden/>
              </w:rPr>
            </w:r>
            <w:r w:rsidR="008015EF" w:rsidRPr="008015EF">
              <w:rPr>
                <w:b w:val="0"/>
                <w:bCs w:val="0"/>
                <w:noProof/>
                <w:webHidden/>
              </w:rPr>
              <w:fldChar w:fldCharType="separate"/>
            </w:r>
            <w:r w:rsidR="008015EF" w:rsidRPr="008015EF">
              <w:rPr>
                <w:b w:val="0"/>
                <w:bCs w:val="0"/>
                <w:noProof/>
                <w:webHidden/>
              </w:rPr>
              <w:t>4</w:t>
            </w:r>
            <w:r w:rsidR="008015EF" w:rsidRPr="008015EF">
              <w:rPr>
                <w:b w:val="0"/>
                <w:bCs w:val="0"/>
                <w:noProof/>
                <w:webHidden/>
              </w:rPr>
              <w:fldChar w:fldCharType="end"/>
            </w:r>
          </w:hyperlink>
        </w:p>
        <w:p w14:paraId="16ADB3FE" w14:textId="0D0D4048" w:rsidR="008015EF" w:rsidRPr="008015EF" w:rsidRDefault="00F80357">
          <w:pPr>
            <w:pStyle w:val="Sommario1"/>
            <w:tabs>
              <w:tab w:val="left" w:pos="720"/>
              <w:tab w:val="right" w:leader="dot" w:pos="9776"/>
            </w:tabs>
            <w:rPr>
              <w:rFonts w:asciiTheme="minorHAnsi" w:eastAsiaTheme="minorEastAsia" w:hAnsiTheme="minorHAnsi" w:cstheme="minorBidi"/>
              <w:b w:val="0"/>
              <w:bCs w:val="0"/>
              <w:noProof/>
              <w:kern w:val="2"/>
              <w:lang w:eastAsia="it-IT"/>
              <w14:ligatures w14:val="standardContextual"/>
            </w:rPr>
          </w:pPr>
          <w:hyperlink w:anchor="_Toc164350465" w:history="1">
            <w:r w:rsidR="008015EF" w:rsidRPr="008015EF">
              <w:rPr>
                <w:rStyle w:val="Collegamentoipertestuale"/>
                <w:rFonts w:ascii="Arial" w:hAnsi="Arial" w:cs="Arial"/>
                <w:b w:val="0"/>
                <w:bCs w:val="0"/>
                <w:noProof/>
              </w:rPr>
              <w:t>6.</w:t>
            </w:r>
            <w:r w:rsidR="008015EF" w:rsidRPr="008015EF">
              <w:rPr>
                <w:rFonts w:asciiTheme="minorHAnsi" w:eastAsiaTheme="minorEastAsia" w:hAnsiTheme="minorHAnsi" w:cstheme="minorBidi"/>
                <w:b w:val="0"/>
                <w:bCs w:val="0"/>
                <w:noProof/>
                <w:kern w:val="2"/>
                <w:lang w:eastAsia="it-IT"/>
                <w14:ligatures w14:val="standardContextual"/>
              </w:rPr>
              <w:tab/>
            </w:r>
            <w:r w:rsidR="008015EF" w:rsidRPr="008015EF">
              <w:rPr>
                <w:rStyle w:val="Collegamentoipertestuale"/>
                <w:rFonts w:cstheme="minorHAnsi"/>
                <w:b w:val="0"/>
                <w:bCs w:val="0"/>
                <w:noProof/>
              </w:rPr>
              <w:t>DIVIETI, OBBLIGHI E PRINCIPI DI COMPORTAMENTO</w:t>
            </w:r>
            <w:r w:rsidR="008015EF" w:rsidRPr="008015EF">
              <w:rPr>
                <w:b w:val="0"/>
                <w:bCs w:val="0"/>
                <w:noProof/>
                <w:webHidden/>
              </w:rPr>
              <w:tab/>
            </w:r>
            <w:r w:rsidR="008015EF" w:rsidRPr="008015EF">
              <w:rPr>
                <w:b w:val="0"/>
                <w:bCs w:val="0"/>
                <w:noProof/>
                <w:webHidden/>
              </w:rPr>
              <w:fldChar w:fldCharType="begin"/>
            </w:r>
            <w:r w:rsidR="008015EF" w:rsidRPr="008015EF">
              <w:rPr>
                <w:b w:val="0"/>
                <w:bCs w:val="0"/>
                <w:noProof/>
                <w:webHidden/>
              </w:rPr>
              <w:instrText xml:space="preserve"> PAGEREF _Toc164350465 \h </w:instrText>
            </w:r>
            <w:r w:rsidR="008015EF" w:rsidRPr="008015EF">
              <w:rPr>
                <w:b w:val="0"/>
                <w:bCs w:val="0"/>
                <w:noProof/>
                <w:webHidden/>
              </w:rPr>
            </w:r>
            <w:r w:rsidR="008015EF" w:rsidRPr="008015EF">
              <w:rPr>
                <w:b w:val="0"/>
                <w:bCs w:val="0"/>
                <w:noProof/>
                <w:webHidden/>
              </w:rPr>
              <w:fldChar w:fldCharType="separate"/>
            </w:r>
            <w:r w:rsidR="008015EF" w:rsidRPr="008015EF">
              <w:rPr>
                <w:b w:val="0"/>
                <w:bCs w:val="0"/>
                <w:noProof/>
                <w:webHidden/>
              </w:rPr>
              <w:t>4</w:t>
            </w:r>
            <w:r w:rsidR="008015EF" w:rsidRPr="008015EF">
              <w:rPr>
                <w:b w:val="0"/>
                <w:bCs w:val="0"/>
                <w:noProof/>
                <w:webHidden/>
              </w:rPr>
              <w:fldChar w:fldCharType="end"/>
            </w:r>
          </w:hyperlink>
        </w:p>
        <w:p w14:paraId="20DEE593" w14:textId="6322ACC7" w:rsidR="008015EF" w:rsidRPr="008015EF" w:rsidRDefault="00F80357">
          <w:pPr>
            <w:pStyle w:val="Sommario1"/>
            <w:tabs>
              <w:tab w:val="left" w:pos="720"/>
              <w:tab w:val="right" w:leader="dot" w:pos="9776"/>
            </w:tabs>
            <w:rPr>
              <w:rFonts w:asciiTheme="minorHAnsi" w:eastAsiaTheme="minorEastAsia" w:hAnsiTheme="minorHAnsi" w:cstheme="minorBidi"/>
              <w:b w:val="0"/>
              <w:bCs w:val="0"/>
              <w:noProof/>
              <w:kern w:val="2"/>
              <w:lang w:eastAsia="it-IT"/>
              <w14:ligatures w14:val="standardContextual"/>
            </w:rPr>
          </w:pPr>
          <w:hyperlink w:anchor="_Toc164350466" w:history="1">
            <w:r w:rsidR="008015EF" w:rsidRPr="008015EF">
              <w:rPr>
                <w:rStyle w:val="Collegamentoipertestuale"/>
                <w:rFonts w:ascii="Arial" w:hAnsi="Arial" w:cs="Arial"/>
                <w:b w:val="0"/>
                <w:bCs w:val="0"/>
                <w:noProof/>
              </w:rPr>
              <w:t>7.</w:t>
            </w:r>
            <w:r w:rsidR="008015EF" w:rsidRPr="008015EF">
              <w:rPr>
                <w:rFonts w:asciiTheme="minorHAnsi" w:eastAsiaTheme="minorEastAsia" w:hAnsiTheme="minorHAnsi" w:cstheme="minorBidi"/>
                <w:b w:val="0"/>
                <w:bCs w:val="0"/>
                <w:noProof/>
                <w:kern w:val="2"/>
                <w:lang w:eastAsia="it-IT"/>
                <w14:ligatures w14:val="standardContextual"/>
              </w:rPr>
              <w:tab/>
            </w:r>
            <w:r w:rsidR="008015EF" w:rsidRPr="008015EF">
              <w:rPr>
                <w:rStyle w:val="Collegamentoipertestuale"/>
                <w:rFonts w:cstheme="minorHAnsi"/>
                <w:b w:val="0"/>
                <w:bCs w:val="0"/>
                <w:noProof/>
              </w:rPr>
              <w:t>PROCEDURE, PRASSI E ISTRUZIONI OPERATIVE DEI PROTOCOLLI SPECIALI</w:t>
            </w:r>
            <w:r w:rsidR="008015EF" w:rsidRPr="008015EF">
              <w:rPr>
                <w:b w:val="0"/>
                <w:bCs w:val="0"/>
                <w:noProof/>
                <w:webHidden/>
              </w:rPr>
              <w:tab/>
            </w:r>
            <w:r w:rsidR="008015EF" w:rsidRPr="008015EF">
              <w:rPr>
                <w:b w:val="0"/>
                <w:bCs w:val="0"/>
                <w:noProof/>
                <w:webHidden/>
              </w:rPr>
              <w:fldChar w:fldCharType="begin"/>
            </w:r>
            <w:r w:rsidR="008015EF" w:rsidRPr="008015EF">
              <w:rPr>
                <w:b w:val="0"/>
                <w:bCs w:val="0"/>
                <w:noProof/>
                <w:webHidden/>
              </w:rPr>
              <w:instrText xml:space="preserve"> PAGEREF _Toc164350466 \h </w:instrText>
            </w:r>
            <w:r w:rsidR="008015EF" w:rsidRPr="008015EF">
              <w:rPr>
                <w:b w:val="0"/>
                <w:bCs w:val="0"/>
                <w:noProof/>
                <w:webHidden/>
              </w:rPr>
            </w:r>
            <w:r w:rsidR="008015EF" w:rsidRPr="008015EF">
              <w:rPr>
                <w:b w:val="0"/>
                <w:bCs w:val="0"/>
                <w:noProof/>
                <w:webHidden/>
              </w:rPr>
              <w:fldChar w:fldCharType="separate"/>
            </w:r>
            <w:r w:rsidR="008015EF" w:rsidRPr="008015EF">
              <w:rPr>
                <w:b w:val="0"/>
                <w:bCs w:val="0"/>
                <w:noProof/>
                <w:webHidden/>
              </w:rPr>
              <w:t>9</w:t>
            </w:r>
            <w:r w:rsidR="008015EF" w:rsidRPr="008015EF">
              <w:rPr>
                <w:b w:val="0"/>
                <w:bCs w:val="0"/>
                <w:noProof/>
                <w:webHidden/>
              </w:rPr>
              <w:fldChar w:fldCharType="end"/>
            </w:r>
          </w:hyperlink>
        </w:p>
        <w:p w14:paraId="2C939C6A" w14:textId="221A0B20" w:rsidR="00362044" w:rsidRPr="008015EF" w:rsidRDefault="00362044">
          <w:pPr>
            <w:rPr>
              <w:rFonts w:asciiTheme="minorHAnsi" w:hAnsiTheme="minorHAnsi" w:cstheme="minorHAnsi"/>
            </w:rPr>
          </w:pPr>
          <w:r w:rsidRPr="008015EF">
            <w:rPr>
              <w:rFonts w:asciiTheme="minorHAnsi" w:hAnsiTheme="minorHAnsi" w:cstheme="minorHAnsi"/>
              <w:sz w:val="20"/>
              <w:szCs w:val="20"/>
            </w:rPr>
            <w:fldChar w:fldCharType="end"/>
          </w:r>
        </w:p>
      </w:sdtContent>
    </w:sdt>
    <w:p w14:paraId="4E29D077" w14:textId="77777777" w:rsidR="00CD2D0F" w:rsidRDefault="00CD2D0F">
      <w:pPr>
        <w:rPr>
          <w:rFonts w:asciiTheme="minorHAnsi" w:hAnsiTheme="minorHAnsi" w:cstheme="minorHAnsi"/>
          <w:b/>
          <w:bCs/>
          <w:sz w:val="24"/>
          <w:szCs w:val="24"/>
        </w:rPr>
      </w:pPr>
      <w:r>
        <w:rPr>
          <w:rFonts w:asciiTheme="minorHAnsi" w:hAnsiTheme="minorHAnsi" w:cstheme="minorHAnsi"/>
        </w:rPr>
        <w:br w:type="page"/>
      </w:r>
    </w:p>
    <w:p w14:paraId="29C55F4C" w14:textId="55D0EBB7" w:rsidR="00CD3D2A" w:rsidRPr="00CD2D0F" w:rsidRDefault="00C7456E" w:rsidP="00CD2D0F">
      <w:pPr>
        <w:pStyle w:val="Titolo2"/>
        <w:numPr>
          <w:ilvl w:val="0"/>
          <w:numId w:val="1"/>
        </w:numPr>
        <w:tabs>
          <w:tab w:val="left" w:pos="438"/>
        </w:tabs>
        <w:spacing w:line="240" w:lineRule="auto"/>
        <w:ind w:left="142" w:right="5" w:firstLine="0"/>
        <w:rPr>
          <w:rFonts w:asciiTheme="minorHAnsi" w:hAnsiTheme="minorHAnsi" w:cstheme="minorHAnsi"/>
        </w:rPr>
      </w:pPr>
      <w:bookmarkStart w:id="2" w:name="_Toc164350460"/>
      <w:r w:rsidRPr="00D638E9">
        <w:rPr>
          <w:rFonts w:asciiTheme="minorHAnsi" w:hAnsiTheme="minorHAnsi" w:cstheme="minorHAnsi"/>
        </w:rPr>
        <w:lastRenderedPageBreak/>
        <w:t>LA</w:t>
      </w:r>
      <w:r w:rsidRPr="00D638E9">
        <w:rPr>
          <w:rFonts w:asciiTheme="minorHAnsi" w:hAnsiTheme="minorHAnsi" w:cstheme="minorHAnsi"/>
          <w:spacing w:val="-6"/>
        </w:rPr>
        <w:t xml:space="preserve"> </w:t>
      </w:r>
      <w:r w:rsidRPr="00D638E9">
        <w:rPr>
          <w:rFonts w:asciiTheme="minorHAnsi" w:hAnsiTheme="minorHAnsi" w:cstheme="minorHAnsi"/>
        </w:rPr>
        <w:t>TI</w:t>
      </w:r>
      <w:r w:rsidRPr="00CD2D0F">
        <w:rPr>
          <w:rFonts w:asciiTheme="minorHAnsi" w:hAnsiTheme="minorHAnsi" w:cstheme="minorHAnsi"/>
        </w:rPr>
        <w:t>POLOGIA</w:t>
      </w:r>
      <w:r w:rsidRPr="00CD2D0F">
        <w:rPr>
          <w:rFonts w:asciiTheme="minorHAnsi" w:hAnsiTheme="minorHAnsi" w:cstheme="minorHAnsi"/>
          <w:spacing w:val="-6"/>
        </w:rPr>
        <w:t xml:space="preserve"> </w:t>
      </w:r>
      <w:r w:rsidRPr="00CD2D0F">
        <w:rPr>
          <w:rFonts w:asciiTheme="minorHAnsi" w:hAnsiTheme="minorHAnsi" w:cstheme="minorHAnsi"/>
        </w:rPr>
        <w:t>DEI</w:t>
      </w:r>
      <w:r w:rsidRPr="00CD2D0F">
        <w:rPr>
          <w:rFonts w:asciiTheme="minorHAnsi" w:hAnsiTheme="minorHAnsi" w:cstheme="minorHAnsi"/>
          <w:spacing w:val="-2"/>
        </w:rPr>
        <w:t xml:space="preserve"> </w:t>
      </w:r>
      <w:r w:rsidRPr="00CD2D0F">
        <w:rPr>
          <w:rFonts w:asciiTheme="minorHAnsi" w:hAnsiTheme="minorHAnsi" w:cstheme="minorHAnsi"/>
        </w:rPr>
        <w:t>REATI</w:t>
      </w:r>
      <w:r w:rsidRPr="00CD2D0F">
        <w:rPr>
          <w:rFonts w:asciiTheme="minorHAnsi" w:hAnsiTheme="minorHAnsi" w:cstheme="minorHAnsi"/>
          <w:spacing w:val="-5"/>
        </w:rPr>
        <w:t xml:space="preserve"> </w:t>
      </w:r>
      <w:r w:rsidR="00B93B8A" w:rsidRPr="00CD2D0F">
        <w:rPr>
          <w:rFonts w:asciiTheme="minorHAnsi" w:hAnsiTheme="minorHAnsi" w:cstheme="minorHAnsi"/>
        </w:rPr>
        <w:t>IN TEMA DI SICUREZZA SUL LUOGO DI LAVORO</w:t>
      </w:r>
      <w:r w:rsidR="00037649" w:rsidRPr="00CD2D0F">
        <w:rPr>
          <w:rFonts w:asciiTheme="minorHAnsi" w:hAnsiTheme="minorHAnsi" w:cstheme="minorHAnsi"/>
          <w:spacing w:val="-5"/>
        </w:rPr>
        <w:t xml:space="preserve"> </w:t>
      </w:r>
      <w:r w:rsidRPr="00CD2D0F">
        <w:rPr>
          <w:rFonts w:asciiTheme="minorHAnsi" w:hAnsiTheme="minorHAnsi" w:cstheme="minorHAnsi"/>
        </w:rPr>
        <w:t>(ART.</w:t>
      </w:r>
      <w:r w:rsidRPr="00CD2D0F">
        <w:rPr>
          <w:rFonts w:asciiTheme="minorHAnsi" w:hAnsiTheme="minorHAnsi" w:cstheme="minorHAnsi"/>
          <w:spacing w:val="-5"/>
        </w:rPr>
        <w:t xml:space="preserve"> </w:t>
      </w:r>
      <w:r w:rsidR="00B93B8A" w:rsidRPr="00CD2D0F">
        <w:rPr>
          <w:rFonts w:asciiTheme="minorHAnsi" w:hAnsiTheme="minorHAnsi" w:cstheme="minorHAnsi"/>
        </w:rPr>
        <w:t>25</w:t>
      </w:r>
      <w:r w:rsidR="00CD2D0F" w:rsidRPr="00CD2D0F">
        <w:rPr>
          <w:rFonts w:asciiTheme="minorHAnsi" w:hAnsiTheme="minorHAnsi" w:cstheme="minorHAnsi"/>
        </w:rPr>
        <w:t>-</w:t>
      </w:r>
      <w:r w:rsidR="00B93B8A" w:rsidRPr="00CD2D0F">
        <w:rPr>
          <w:rFonts w:asciiTheme="minorHAnsi" w:hAnsiTheme="minorHAnsi" w:cstheme="minorHAnsi"/>
        </w:rPr>
        <w:t>septies</w:t>
      </w:r>
      <w:r w:rsidR="00037649" w:rsidRPr="00CD2D0F">
        <w:rPr>
          <w:rFonts w:asciiTheme="minorHAnsi" w:hAnsiTheme="minorHAnsi" w:cstheme="minorHAnsi"/>
        </w:rPr>
        <w:t xml:space="preserve"> </w:t>
      </w:r>
      <w:r w:rsidR="00F00941" w:rsidRPr="00CD2D0F">
        <w:rPr>
          <w:rFonts w:asciiTheme="minorHAnsi" w:hAnsiTheme="minorHAnsi" w:cstheme="minorHAnsi"/>
        </w:rPr>
        <w:t>D</w:t>
      </w:r>
      <w:r w:rsidR="00037649" w:rsidRPr="00CD2D0F">
        <w:rPr>
          <w:rFonts w:asciiTheme="minorHAnsi" w:hAnsiTheme="minorHAnsi" w:cstheme="minorHAnsi"/>
        </w:rPr>
        <w:t>.</w:t>
      </w:r>
      <w:r w:rsidR="00F00941" w:rsidRPr="00CD2D0F">
        <w:rPr>
          <w:rFonts w:asciiTheme="minorHAnsi" w:hAnsiTheme="minorHAnsi" w:cstheme="minorHAnsi"/>
        </w:rPr>
        <w:t>L</w:t>
      </w:r>
      <w:r w:rsidR="00037649" w:rsidRPr="00CD2D0F">
        <w:rPr>
          <w:rFonts w:asciiTheme="minorHAnsi" w:hAnsiTheme="minorHAnsi" w:cstheme="minorHAnsi"/>
        </w:rPr>
        <w:t>gs. 231</w:t>
      </w:r>
      <w:r w:rsidR="00CD2D0F" w:rsidRPr="00CD2D0F">
        <w:rPr>
          <w:rFonts w:asciiTheme="minorHAnsi" w:hAnsiTheme="minorHAnsi" w:cstheme="minorHAnsi"/>
        </w:rPr>
        <w:t>/</w:t>
      </w:r>
      <w:r w:rsidR="00037649" w:rsidRPr="00CD2D0F">
        <w:rPr>
          <w:rFonts w:asciiTheme="minorHAnsi" w:hAnsiTheme="minorHAnsi" w:cstheme="minorHAnsi"/>
        </w:rPr>
        <w:t>2001</w:t>
      </w:r>
      <w:r w:rsidRPr="00CD2D0F">
        <w:rPr>
          <w:rFonts w:asciiTheme="minorHAnsi" w:hAnsiTheme="minorHAnsi" w:cstheme="minorHAnsi"/>
        </w:rPr>
        <w:t>)</w:t>
      </w:r>
      <w:bookmarkEnd w:id="2"/>
    </w:p>
    <w:p w14:paraId="2766FBA5" w14:textId="77777777" w:rsidR="00D638E9" w:rsidRDefault="00D638E9" w:rsidP="00CD3D2A">
      <w:pPr>
        <w:spacing w:line="264" w:lineRule="auto"/>
        <w:ind w:left="140" w:right="134"/>
        <w:jc w:val="both"/>
        <w:rPr>
          <w:rFonts w:asciiTheme="minorHAnsi" w:hAnsiTheme="minorHAnsi" w:cstheme="minorHAnsi"/>
          <w:iCs/>
          <w:spacing w:val="-2"/>
          <w:sz w:val="24"/>
          <w:szCs w:val="24"/>
        </w:rPr>
      </w:pPr>
    </w:p>
    <w:p w14:paraId="6C20FAF8" w14:textId="5DEAF078" w:rsidR="00CD3D2A" w:rsidRPr="00D638E9" w:rsidRDefault="00CD3D2A" w:rsidP="00CD3D2A">
      <w:pPr>
        <w:spacing w:line="264" w:lineRule="auto"/>
        <w:ind w:left="140" w:right="134"/>
        <w:jc w:val="both"/>
        <w:rPr>
          <w:rFonts w:asciiTheme="minorHAnsi" w:hAnsiTheme="minorHAnsi" w:cstheme="minorHAnsi"/>
          <w:iCs/>
          <w:spacing w:val="-2"/>
          <w:sz w:val="24"/>
          <w:szCs w:val="24"/>
        </w:rPr>
      </w:pPr>
      <w:r w:rsidRPr="00D638E9">
        <w:rPr>
          <w:rFonts w:asciiTheme="minorHAnsi" w:hAnsiTheme="minorHAnsi" w:cstheme="minorHAnsi"/>
          <w:iCs/>
          <w:spacing w:val="-2"/>
          <w:sz w:val="24"/>
          <w:szCs w:val="24"/>
        </w:rPr>
        <w:t>Nell’ambito delle Strutture sanitarie sono state individuate le seguenti fattispecie concrete:</w:t>
      </w:r>
    </w:p>
    <w:p w14:paraId="191820A2" w14:textId="4DA8B60D" w:rsidR="00B93B8A" w:rsidRPr="00D638E9" w:rsidRDefault="00B93B8A" w:rsidP="00CD3D2A">
      <w:pPr>
        <w:spacing w:line="264" w:lineRule="auto"/>
        <w:ind w:left="140" w:right="134"/>
        <w:jc w:val="both"/>
        <w:rPr>
          <w:rFonts w:asciiTheme="minorHAnsi" w:hAnsiTheme="minorHAnsi" w:cstheme="minorHAns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26"/>
        <w:gridCol w:w="7750"/>
      </w:tblGrid>
      <w:tr w:rsidR="00B93B8A" w:rsidRPr="003D60FF" w14:paraId="1488A880" w14:textId="77777777" w:rsidTr="00D638E9">
        <w:trPr>
          <w:trHeight w:val="930"/>
        </w:trPr>
        <w:tc>
          <w:tcPr>
            <w:tcW w:w="1036" w:type="pct"/>
            <w:shd w:val="clear" w:color="auto" w:fill="auto"/>
            <w:vAlign w:val="center"/>
            <w:hideMark/>
          </w:tcPr>
          <w:p w14:paraId="58597E23" w14:textId="1C56E8D6" w:rsidR="00B93B8A" w:rsidRPr="00A23A74" w:rsidRDefault="00B93B8A" w:rsidP="00B93B8A">
            <w:pPr>
              <w:widowControl/>
              <w:autoSpaceDE/>
              <w:autoSpaceDN/>
              <w:rPr>
                <w:rFonts w:asciiTheme="minorHAnsi" w:eastAsia="Times New Roman" w:hAnsiTheme="minorHAnsi" w:cstheme="minorHAnsi"/>
                <w:color w:val="000000"/>
                <w:sz w:val="24"/>
                <w:szCs w:val="24"/>
                <w:lang w:eastAsia="it-IT"/>
              </w:rPr>
            </w:pPr>
            <w:r w:rsidRPr="00A23A74">
              <w:rPr>
                <w:rFonts w:asciiTheme="minorHAnsi" w:eastAsia="Times New Roman" w:hAnsiTheme="minorHAnsi" w:cstheme="minorHAnsi"/>
                <w:color w:val="000000"/>
                <w:sz w:val="24"/>
                <w:szCs w:val="24"/>
                <w:lang w:eastAsia="it-IT"/>
              </w:rPr>
              <w:t xml:space="preserve">Art. 589 </w:t>
            </w:r>
            <w:r w:rsidR="00CD2D0F">
              <w:rPr>
                <w:rFonts w:asciiTheme="minorHAnsi" w:eastAsia="Times New Roman" w:hAnsiTheme="minorHAnsi" w:cstheme="minorHAnsi"/>
                <w:color w:val="000000"/>
                <w:sz w:val="24"/>
                <w:szCs w:val="24"/>
                <w:lang w:eastAsia="it-IT"/>
              </w:rPr>
              <w:t xml:space="preserve">- </w:t>
            </w:r>
            <w:r w:rsidRPr="00A23A74">
              <w:rPr>
                <w:rFonts w:asciiTheme="minorHAnsi" w:eastAsia="Times New Roman" w:hAnsiTheme="minorHAnsi" w:cstheme="minorHAnsi"/>
                <w:color w:val="000000"/>
                <w:sz w:val="24"/>
                <w:szCs w:val="24"/>
                <w:lang w:eastAsia="it-IT"/>
              </w:rPr>
              <w:t>Omicidio colposo</w:t>
            </w:r>
          </w:p>
        </w:tc>
        <w:tc>
          <w:tcPr>
            <w:tcW w:w="3964" w:type="pct"/>
            <w:shd w:val="clear" w:color="auto" w:fill="auto"/>
            <w:vAlign w:val="center"/>
            <w:hideMark/>
          </w:tcPr>
          <w:p w14:paraId="7C48EBBD" w14:textId="36E3B734" w:rsidR="00B93B8A" w:rsidRPr="00A23A74" w:rsidRDefault="00B93B8A" w:rsidP="00D334EF">
            <w:pPr>
              <w:widowControl/>
              <w:autoSpaceDE/>
              <w:autoSpaceDN/>
              <w:jc w:val="both"/>
              <w:rPr>
                <w:rFonts w:asciiTheme="minorHAnsi" w:eastAsia="Times New Roman" w:hAnsiTheme="minorHAnsi" w:cstheme="minorHAnsi"/>
                <w:color w:val="000000"/>
                <w:sz w:val="24"/>
                <w:szCs w:val="24"/>
                <w:lang w:eastAsia="it-IT"/>
              </w:rPr>
            </w:pPr>
            <w:r w:rsidRPr="00A23A74">
              <w:rPr>
                <w:rFonts w:asciiTheme="minorHAnsi" w:eastAsia="Times New Roman" w:hAnsiTheme="minorHAnsi" w:cstheme="minorHAnsi"/>
                <w:color w:val="000000"/>
                <w:sz w:val="24"/>
                <w:szCs w:val="24"/>
                <w:lang w:eastAsia="it-IT"/>
              </w:rPr>
              <w:t>Tale fattispecie può realizzarsi quando, ad esempio, una struttura sanitaria, in un’ottica di risparmio di costi, omette di adottare le necessarie misure antinfortunistiche dettate dalle norme in materia di infortuni sul lavoro e di tutela dell’igiene e della salute sui luoghi di lavoro, e ne consegue la morte di un lavoratore</w:t>
            </w:r>
          </w:p>
        </w:tc>
      </w:tr>
      <w:tr w:rsidR="00B93B8A" w:rsidRPr="003D60FF" w14:paraId="3D3E075A" w14:textId="77777777" w:rsidTr="00D638E9">
        <w:trPr>
          <w:trHeight w:val="930"/>
        </w:trPr>
        <w:tc>
          <w:tcPr>
            <w:tcW w:w="1036" w:type="pct"/>
            <w:shd w:val="clear" w:color="auto" w:fill="auto"/>
            <w:vAlign w:val="center"/>
            <w:hideMark/>
          </w:tcPr>
          <w:p w14:paraId="59B4ED45" w14:textId="3E73E638" w:rsidR="00B93B8A" w:rsidRPr="00A23A74" w:rsidRDefault="00B93B8A" w:rsidP="00B93B8A">
            <w:pPr>
              <w:widowControl/>
              <w:autoSpaceDE/>
              <w:autoSpaceDN/>
              <w:rPr>
                <w:rFonts w:asciiTheme="minorHAnsi" w:eastAsia="Times New Roman" w:hAnsiTheme="minorHAnsi" w:cstheme="minorHAnsi"/>
                <w:color w:val="000000"/>
                <w:sz w:val="24"/>
                <w:szCs w:val="24"/>
                <w:lang w:eastAsia="it-IT"/>
              </w:rPr>
            </w:pPr>
            <w:r w:rsidRPr="00A23A74">
              <w:rPr>
                <w:rFonts w:asciiTheme="minorHAnsi" w:eastAsia="Times New Roman" w:hAnsiTheme="minorHAnsi" w:cstheme="minorHAnsi"/>
                <w:color w:val="000000"/>
                <w:sz w:val="24"/>
                <w:szCs w:val="24"/>
                <w:lang w:eastAsia="it-IT"/>
              </w:rPr>
              <w:t>Art. 590</w:t>
            </w:r>
            <w:r w:rsidR="00CD2D0F">
              <w:rPr>
                <w:rFonts w:asciiTheme="minorHAnsi" w:eastAsia="Times New Roman" w:hAnsiTheme="minorHAnsi" w:cstheme="minorHAnsi"/>
                <w:color w:val="000000"/>
                <w:sz w:val="24"/>
                <w:szCs w:val="24"/>
                <w:lang w:eastAsia="it-IT"/>
              </w:rPr>
              <w:t xml:space="preserve"> - </w:t>
            </w:r>
            <w:r w:rsidRPr="00A23A74">
              <w:rPr>
                <w:rFonts w:asciiTheme="minorHAnsi" w:eastAsia="Times New Roman" w:hAnsiTheme="minorHAnsi" w:cstheme="minorHAnsi"/>
                <w:color w:val="000000"/>
                <w:sz w:val="24"/>
                <w:szCs w:val="24"/>
                <w:lang w:eastAsia="it-IT"/>
              </w:rPr>
              <w:t>Lesioni personali colpose</w:t>
            </w:r>
          </w:p>
        </w:tc>
        <w:tc>
          <w:tcPr>
            <w:tcW w:w="3964" w:type="pct"/>
            <w:shd w:val="clear" w:color="auto" w:fill="auto"/>
            <w:vAlign w:val="center"/>
            <w:hideMark/>
          </w:tcPr>
          <w:p w14:paraId="0CFF67CE" w14:textId="77777777" w:rsidR="00B93B8A" w:rsidRPr="00A23A74" w:rsidRDefault="00B93B8A" w:rsidP="00D334EF">
            <w:pPr>
              <w:widowControl/>
              <w:autoSpaceDE/>
              <w:autoSpaceDN/>
              <w:jc w:val="both"/>
              <w:rPr>
                <w:rFonts w:asciiTheme="minorHAnsi" w:eastAsia="Times New Roman" w:hAnsiTheme="minorHAnsi" w:cstheme="minorHAnsi"/>
                <w:color w:val="000000"/>
                <w:sz w:val="24"/>
                <w:szCs w:val="24"/>
                <w:lang w:eastAsia="it-IT"/>
              </w:rPr>
            </w:pPr>
            <w:r w:rsidRPr="00A23A74">
              <w:rPr>
                <w:rFonts w:asciiTheme="minorHAnsi" w:eastAsia="Times New Roman" w:hAnsiTheme="minorHAnsi" w:cstheme="minorHAnsi"/>
                <w:color w:val="000000"/>
                <w:sz w:val="24"/>
                <w:szCs w:val="24"/>
                <w:lang w:eastAsia="it-IT"/>
              </w:rPr>
              <w:t>Tale fattispecie può realizzarsi quando, ad esempio, una struttura sanitaria, in un’ottica di risparmio di costi, omette di effettuare la dovuta manutenzione di un macchinario utilizzato sul luogo di lavoro, che si deteriora e cagiona una lesione personale ad un lavoratore</w:t>
            </w:r>
          </w:p>
        </w:tc>
      </w:tr>
    </w:tbl>
    <w:p w14:paraId="5C5CEA56" w14:textId="03760961" w:rsidR="00B93B8A" w:rsidRPr="00D638E9" w:rsidRDefault="00B93B8A" w:rsidP="00CD3D2A">
      <w:pPr>
        <w:spacing w:line="264" w:lineRule="auto"/>
        <w:ind w:left="140" w:right="134"/>
        <w:jc w:val="both"/>
        <w:rPr>
          <w:rFonts w:asciiTheme="minorHAnsi" w:hAnsiTheme="minorHAnsi" w:cstheme="minorHAnsi"/>
          <w:iCs/>
          <w:spacing w:val="-2"/>
          <w:sz w:val="24"/>
          <w:szCs w:val="24"/>
        </w:rPr>
      </w:pPr>
    </w:p>
    <w:p w14:paraId="52F7B668" w14:textId="3403E613" w:rsidR="009763C4" w:rsidRPr="00D638E9" w:rsidRDefault="009763C4" w:rsidP="009763C4">
      <w:pPr>
        <w:pStyle w:val="Titolo2"/>
        <w:numPr>
          <w:ilvl w:val="0"/>
          <w:numId w:val="1"/>
        </w:numPr>
        <w:tabs>
          <w:tab w:val="left" w:pos="438"/>
        </w:tabs>
        <w:spacing w:before="104" w:line="530" w:lineRule="atLeast"/>
        <w:ind w:right="1005" w:firstLine="0"/>
        <w:rPr>
          <w:rFonts w:asciiTheme="minorHAnsi" w:hAnsiTheme="minorHAnsi" w:cstheme="minorHAnsi"/>
        </w:rPr>
      </w:pPr>
      <w:bookmarkStart w:id="3" w:name="_Toc164350461"/>
      <w:r w:rsidRPr="00D638E9">
        <w:rPr>
          <w:rFonts w:asciiTheme="minorHAnsi" w:hAnsiTheme="minorHAnsi" w:cstheme="minorHAnsi"/>
        </w:rPr>
        <w:t>IL FRAMEWORK DI RIFERIMENTO</w:t>
      </w:r>
      <w:bookmarkEnd w:id="3"/>
    </w:p>
    <w:p w14:paraId="041D853B" w14:textId="2609D075" w:rsidR="009763C4" w:rsidRPr="00D638E9" w:rsidRDefault="009763C4" w:rsidP="009763C4">
      <w:pPr>
        <w:pStyle w:val="Corpotesto"/>
        <w:spacing w:before="10"/>
        <w:ind w:left="0"/>
        <w:rPr>
          <w:rFonts w:asciiTheme="minorHAnsi" w:hAnsiTheme="minorHAnsi" w:cstheme="minorHAnsi"/>
          <w:b/>
          <w:sz w:val="24"/>
          <w:szCs w:val="24"/>
        </w:rPr>
      </w:pPr>
    </w:p>
    <w:p w14:paraId="0F60622E" w14:textId="1F876394" w:rsidR="00B27C59" w:rsidRPr="00D638E9" w:rsidRDefault="00B27C59" w:rsidP="00B27C59">
      <w:pPr>
        <w:pStyle w:val="Corpotesto"/>
        <w:spacing w:line="276" w:lineRule="auto"/>
        <w:ind w:left="147" w:right="131"/>
        <w:jc w:val="both"/>
        <w:rPr>
          <w:rFonts w:asciiTheme="minorHAnsi" w:hAnsiTheme="minorHAnsi" w:cstheme="minorHAnsi"/>
          <w:color w:val="000000" w:themeColor="text1"/>
          <w:sz w:val="24"/>
          <w:szCs w:val="24"/>
        </w:rPr>
      </w:pPr>
      <w:r w:rsidRPr="00D638E9">
        <w:rPr>
          <w:rFonts w:asciiTheme="minorHAnsi" w:hAnsiTheme="minorHAnsi" w:cstheme="minorHAnsi"/>
          <w:color w:val="000000" w:themeColor="text1"/>
          <w:sz w:val="24"/>
          <w:szCs w:val="24"/>
        </w:rPr>
        <w:t xml:space="preserve">L’attività di mappatura del rischio ha seguito il seguente framework concettuale </w:t>
      </w:r>
      <w:r w:rsidRPr="00D638E9">
        <w:rPr>
          <w:rFonts w:asciiTheme="minorHAnsi" w:hAnsiTheme="minorHAnsi" w:cstheme="minorHAnsi"/>
          <w:i/>
          <w:iCs/>
          <w:color w:val="0070C0"/>
          <w:sz w:val="24"/>
          <w:szCs w:val="24"/>
        </w:rPr>
        <w:t xml:space="preserve">[a titolo esemplificativo] </w:t>
      </w:r>
      <w:r w:rsidRPr="00D638E9">
        <w:rPr>
          <w:rFonts w:asciiTheme="minorHAnsi" w:hAnsiTheme="minorHAnsi" w:cstheme="minorHAnsi"/>
          <w:color w:val="000000" w:themeColor="text1"/>
          <w:sz w:val="24"/>
          <w:szCs w:val="24"/>
        </w:rPr>
        <w:t xml:space="preserve">per cui ogni fattispecie concreta di </w:t>
      </w:r>
      <w:r w:rsidR="008157B9">
        <w:rPr>
          <w:rFonts w:asciiTheme="minorHAnsi" w:hAnsiTheme="minorHAnsi" w:cstheme="minorHAnsi"/>
          <w:color w:val="000000" w:themeColor="text1"/>
          <w:sz w:val="24"/>
          <w:szCs w:val="24"/>
        </w:rPr>
        <w:t>r</w:t>
      </w:r>
      <w:r w:rsidRPr="00D638E9">
        <w:rPr>
          <w:rFonts w:asciiTheme="minorHAnsi" w:hAnsiTheme="minorHAnsi" w:cstheme="minorHAnsi"/>
          <w:color w:val="000000" w:themeColor="text1"/>
          <w:sz w:val="24"/>
          <w:szCs w:val="24"/>
        </w:rPr>
        <w:t xml:space="preserve">eato analizzato nella parte speciale vede coinvolti uno o più processi aziendali i quali, a loro volta, comprendono una o più attività sensibili nell’ambito delle quali sono posti dei (i) divieti, (ii) degli obblighi e (iii) dei principi di comportamento (uno o più di uno per singola tipologia) che, rispettati ed attuati, sono posti a presidio della responsabilità </w:t>
      </w:r>
      <w:r w:rsidRPr="008157B9">
        <w:rPr>
          <w:rFonts w:asciiTheme="minorHAnsi" w:hAnsiTheme="minorHAnsi" w:cstheme="minorHAnsi"/>
          <w:i/>
          <w:iCs/>
          <w:color w:val="000000" w:themeColor="text1"/>
          <w:sz w:val="24"/>
          <w:szCs w:val="24"/>
        </w:rPr>
        <w:t>ex</w:t>
      </w:r>
      <w:r w:rsidRPr="00D638E9">
        <w:rPr>
          <w:rFonts w:asciiTheme="minorHAnsi" w:hAnsiTheme="minorHAnsi" w:cstheme="minorHAnsi"/>
          <w:color w:val="000000" w:themeColor="text1"/>
          <w:sz w:val="24"/>
          <w:szCs w:val="24"/>
        </w:rPr>
        <w:t xml:space="preserve"> D. Lgs. 231/2001 dell’Ente al fine di evitare che tali reati possano essere compiuti nell’interesse o a vantaggio della Struttura Sanitaria stessa. </w:t>
      </w:r>
    </w:p>
    <w:p w14:paraId="505227EF" w14:textId="67912632" w:rsidR="00CA341E" w:rsidRPr="00D638E9" w:rsidRDefault="004D4F87"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4" w:name="_Toc164350462"/>
      <w:r w:rsidRPr="00D638E9">
        <w:rPr>
          <w:rFonts w:asciiTheme="minorHAnsi" w:hAnsiTheme="minorHAnsi" w:cstheme="minorHAnsi"/>
        </w:rPr>
        <w:t>MACROP</w:t>
      </w:r>
      <w:r w:rsidR="008015EF">
        <w:rPr>
          <w:rFonts w:asciiTheme="minorHAnsi" w:hAnsiTheme="minorHAnsi" w:cstheme="minorHAnsi"/>
        </w:rPr>
        <w:t>R</w:t>
      </w:r>
      <w:r w:rsidRPr="00D638E9">
        <w:rPr>
          <w:rFonts w:asciiTheme="minorHAnsi" w:hAnsiTheme="minorHAnsi" w:cstheme="minorHAnsi"/>
        </w:rPr>
        <w:t>OCESSI</w:t>
      </w:r>
      <w:r w:rsidR="002C53E7" w:rsidRPr="00D638E9">
        <w:rPr>
          <w:rFonts w:asciiTheme="minorHAnsi" w:hAnsiTheme="minorHAnsi" w:cstheme="minorHAnsi"/>
        </w:rPr>
        <w:t xml:space="preserve"> AZIENDALI E </w:t>
      </w:r>
      <w:r w:rsidRPr="00D638E9">
        <w:rPr>
          <w:rFonts w:asciiTheme="minorHAnsi" w:hAnsiTheme="minorHAnsi" w:cstheme="minorHAnsi"/>
        </w:rPr>
        <w:t>ATTIVIT</w:t>
      </w:r>
      <w:r w:rsidR="008157B9">
        <w:rPr>
          <w:rFonts w:asciiTheme="minorHAnsi" w:hAnsiTheme="minorHAnsi" w:cstheme="minorHAnsi"/>
        </w:rPr>
        <w:t>À</w:t>
      </w:r>
      <w:r w:rsidR="002C53E7" w:rsidRPr="00D638E9">
        <w:rPr>
          <w:rFonts w:asciiTheme="minorHAnsi" w:hAnsiTheme="minorHAnsi" w:cstheme="minorHAnsi"/>
        </w:rPr>
        <w:t xml:space="preserve"> SENSIBILI</w:t>
      </w:r>
      <w:bookmarkEnd w:id="4"/>
    </w:p>
    <w:p w14:paraId="7AD2EB50" w14:textId="77777777" w:rsidR="00CA341E" w:rsidRPr="00D638E9" w:rsidRDefault="00CA341E">
      <w:pPr>
        <w:pStyle w:val="Corpotesto"/>
        <w:spacing w:before="10"/>
        <w:ind w:left="0"/>
        <w:rPr>
          <w:rFonts w:asciiTheme="minorHAnsi" w:hAnsiTheme="minorHAnsi" w:cstheme="minorHAnsi"/>
          <w:b/>
          <w:sz w:val="24"/>
          <w:szCs w:val="24"/>
        </w:rPr>
      </w:pPr>
    </w:p>
    <w:p w14:paraId="73FB5537" w14:textId="5473C95E" w:rsidR="001F4A21" w:rsidRPr="00D638E9" w:rsidRDefault="00E0338E" w:rsidP="00E0338E">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r w:rsidR="001F4A21" w:rsidRPr="00D638E9">
        <w:rPr>
          <w:rFonts w:asciiTheme="minorHAnsi" w:hAnsiTheme="minorHAnsi" w:cstheme="minorHAnsi"/>
          <w:sz w:val="24"/>
          <w:szCs w:val="24"/>
        </w:rPr>
        <w:t>:</w:t>
      </w:r>
    </w:p>
    <w:p w14:paraId="56FA096B" w14:textId="77777777" w:rsidR="00524272" w:rsidRPr="002F610D" w:rsidRDefault="00524272" w:rsidP="00524272">
      <w:pPr>
        <w:ind w:left="140"/>
        <w:rPr>
          <w:rFonts w:ascii="Calibri" w:hAnsi="Calibri" w:cs="Calibri"/>
          <w:i/>
          <w:iCs/>
          <w:color w:val="0070C0"/>
          <w:sz w:val="24"/>
          <w:szCs w:val="24"/>
        </w:rPr>
      </w:pP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3E6FEFE0" w14:textId="5BC0F698" w:rsidR="00CA341E" w:rsidRPr="00D638E9" w:rsidRDefault="00C7456E"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5" w:name="_Toc164350463"/>
      <w:r w:rsidRPr="00D638E9">
        <w:rPr>
          <w:rFonts w:asciiTheme="minorHAnsi" w:hAnsiTheme="minorHAnsi" w:cstheme="minorHAnsi"/>
        </w:rPr>
        <w:t>SOGGETTI</w:t>
      </w:r>
      <w:r w:rsidRPr="00D638E9">
        <w:rPr>
          <w:rFonts w:asciiTheme="minorHAnsi" w:hAnsiTheme="minorHAnsi" w:cstheme="minorHAnsi"/>
          <w:spacing w:val="-6"/>
        </w:rPr>
        <w:t xml:space="preserve"> </w:t>
      </w:r>
      <w:r w:rsidRPr="00D638E9">
        <w:rPr>
          <w:rFonts w:asciiTheme="minorHAnsi" w:hAnsiTheme="minorHAnsi" w:cstheme="minorHAnsi"/>
          <w:spacing w:val="-2"/>
        </w:rPr>
        <w:t>COINVOLTI</w:t>
      </w:r>
      <w:bookmarkEnd w:id="5"/>
    </w:p>
    <w:p w14:paraId="67524B40" w14:textId="77777777" w:rsidR="00CA341E" w:rsidRPr="00D638E9" w:rsidRDefault="00CA341E">
      <w:pPr>
        <w:pStyle w:val="Corpotesto"/>
        <w:spacing w:before="9"/>
        <w:ind w:left="0"/>
        <w:rPr>
          <w:rFonts w:asciiTheme="minorHAnsi" w:hAnsiTheme="minorHAnsi" w:cstheme="minorHAnsi"/>
          <w:b/>
          <w:sz w:val="24"/>
          <w:szCs w:val="24"/>
        </w:rPr>
      </w:pPr>
    </w:p>
    <w:p w14:paraId="16B65BB3" w14:textId="1290837E" w:rsidR="003D60FF" w:rsidRPr="00D638E9" w:rsidRDefault="00B93B8A" w:rsidP="00D638E9">
      <w:pPr>
        <w:pStyle w:val="Corpotesto"/>
        <w:spacing w:line="276" w:lineRule="auto"/>
        <w:ind w:left="140" w:right="5"/>
        <w:jc w:val="both"/>
        <w:rPr>
          <w:rFonts w:asciiTheme="minorHAnsi" w:hAnsiTheme="minorHAnsi" w:cstheme="minorHAnsi"/>
          <w:sz w:val="24"/>
          <w:szCs w:val="24"/>
        </w:rPr>
      </w:pPr>
      <w:r w:rsidRPr="00D638E9">
        <w:rPr>
          <w:rFonts w:asciiTheme="minorHAnsi" w:hAnsiTheme="minorHAnsi" w:cstheme="minorHAnsi"/>
          <w:sz w:val="24"/>
          <w:szCs w:val="24"/>
        </w:rPr>
        <w:t>Si ritiene che per quanto riguarda i ruoli aziendali coinvolti debbano essere presi in considerazione il datore di lavoro, i suoi delegati, i preposti,</w:t>
      </w:r>
      <w:r w:rsidR="00934229">
        <w:rPr>
          <w:rFonts w:asciiTheme="minorHAnsi" w:hAnsiTheme="minorHAnsi" w:cstheme="minorHAnsi"/>
          <w:sz w:val="24"/>
          <w:szCs w:val="24"/>
        </w:rPr>
        <w:t xml:space="preserve"> </w:t>
      </w:r>
      <w:r w:rsidRPr="00D638E9">
        <w:rPr>
          <w:rFonts w:asciiTheme="minorHAnsi" w:hAnsiTheme="minorHAnsi" w:cstheme="minorHAnsi"/>
          <w:sz w:val="24"/>
          <w:szCs w:val="24"/>
        </w:rPr>
        <w:t>il RSPP</w:t>
      </w:r>
      <w:r w:rsidR="00983C81" w:rsidRPr="00D638E9">
        <w:rPr>
          <w:rFonts w:asciiTheme="minorHAnsi" w:hAnsiTheme="minorHAnsi" w:cstheme="minorHAnsi"/>
          <w:sz w:val="24"/>
          <w:szCs w:val="24"/>
        </w:rPr>
        <w:t xml:space="preserve">, gli </w:t>
      </w:r>
      <w:r w:rsidR="00983C81" w:rsidRPr="00D638E9">
        <w:rPr>
          <w:rFonts w:asciiTheme="minorHAnsi" w:hAnsiTheme="minorHAnsi" w:cstheme="minorHAnsi"/>
        </w:rPr>
        <w:t>Addetti Antincendio, gli Addetti Emergenze, i Lavoratori, il Medico Competente, il RLS e le terze parti quali il consulente o i fornitori di beni che impattano sulla salute e sicurezza</w:t>
      </w:r>
      <w:r w:rsidR="00340375">
        <w:rPr>
          <w:rFonts w:asciiTheme="minorHAnsi" w:hAnsiTheme="minorHAnsi" w:cstheme="minorHAnsi"/>
        </w:rPr>
        <w:t xml:space="preserve"> (es. DPI)</w:t>
      </w:r>
      <w:r w:rsidR="00FD002F" w:rsidRPr="00D638E9">
        <w:rPr>
          <w:rFonts w:asciiTheme="minorHAnsi" w:hAnsiTheme="minorHAnsi" w:cstheme="minorHAnsi"/>
          <w:sz w:val="24"/>
          <w:szCs w:val="24"/>
        </w:rPr>
        <w:t>.</w:t>
      </w:r>
    </w:p>
    <w:p w14:paraId="1F3AFA09" w14:textId="673F9C30" w:rsidR="00CA341E" w:rsidRPr="00D638E9" w:rsidRDefault="003D60FF" w:rsidP="00D638E9">
      <w:pPr>
        <w:tabs>
          <w:tab w:val="left" w:pos="568"/>
        </w:tabs>
        <w:spacing w:before="1"/>
        <w:ind w:left="142" w:right="5"/>
        <w:jc w:val="both"/>
        <w:rPr>
          <w:rFonts w:asciiTheme="minorHAnsi" w:hAnsiTheme="minorHAnsi" w:cstheme="minorHAnsi"/>
          <w:i/>
          <w:iCs/>
          <w:color w:val="0070C0"/>
          <w:sz w:val="24"/>
          <w:szCs w:val="24"/>
        </w:rPr>
      </w:pPr>
      <w:r w:rsidRPr="00D638E9">
        <w:rPr>
          <w:rFonts w:asciiTheme="minorHAnsi" w:hAnsiTheme="minorHAnsi" w:cstheme="minorHAnsi"/>
          <w:i/>
          <w:iCs/>
          <w:color w:val="0070C0"/>
          <w:sz w:val="24"/>
          <w:szCs w:val="24"/>
        </w:rPr>
        <w:t>[Inserire un organigramma Salute e Sicurezza per avere il quadro dei destinatari del Modello e quali ruoli organizzativi hanno].</w:t>
      </w:r>
    </w:p>
    <w:p w14:paraId="227A90EF" w14:textId="77777777" w:rsidR="003D60FF" w:rsidRPr="00D638E9" w:rsidRDefault="003D60FF" w:rsidP="00D638E9">
      <w:pPr>
        <w:tabs>
          <w:tab w:val="left" w:pos="568"/>
        </w:tabs>
        <w:spacing w:before="1"/>
        <w:ind w:left="142"/>
        <w:rPr>
          <w:rFonts w:asciiTheme="minorHAnsi" w:hAnsiTheme="minorHAnsi" w:cstheme="minorHAnsi"/>
          <w:i/>
          <w:iCs/>
          <w:color w:val="0070C0"/>
          <w:sz w:val="24"/>
          <w:szCs w:val="24"/>
        </w:rPr>
      </w:pPr>
    </w:p>
    <w:p w14:paraId="3496EDF5" w14:textId="77777777" w:rsidR="00CA341E" w:rsidRPr="00D638E9" w:rsidRDefault="00CA341E">
      <w:pPr>
        <w:pStyle w:val="Corpotesto"/>
        <w:ind w:left="0"/>
        <w:rPr>
          <w:rFonts w:asciiTheme="minorHAnsi" w:hAnsiTheme="minorHAnsi" w:cstheme="minorHAnsi"/>
          <w:sz w:val="24"/>
          <w:szCs w:val="24"/>
        </w:rPr>
      </w:pPr>
    </w:p>
    <w:p w14:paraId="1D339CCF" w14:textId="37647DA8" w:rsidR="00CA341E" w:rsidRPr="00D638E9" w:rsidRDefault="0006115A" w:rsidP="00C96795">
      <w:pPr>
        <w:pStyle w:val="Titolo1"/>
        <w:numPr>
          <w:ilvl w:val="0"/>
          <w:numId w:val="1"/>
        </w:numPr>
        <w:tabs>
          <w:tab w:val="left" w:pos="469"/>
        </w:tabs>
        <w:ind w:right="131" w:firstLine="0"/>
        <w:rPr>
          <w:rFonts w:asciiTheme="minorHAnsi" w:hAnsiTheme="minorHAnsi" w:cstheme="minorHAnsi"/>
        </w:rPr>
      </w:pPr>
      <w:bookmarkStart w:id="6" w:name="_Toc164350464"/>
      <w:r w:rsidRPr="00D638E9">
        <w:rPr>
          <w:rFonts w:asciiTheme="minorHAnsi" w:hAnsiTheme="minorHAnsi" w:cstheme="minorHAnsi"/>
        </w:rPr>
        <w:t>DOCUMENTI AZIENDALI DI RIFERIMENTO</w:t>
      </w:r>
      <w:bookmarkEnd w:id="6"/>
    </w:p>
    <w:p w14:paraId="60136BA4" w14:textId="77777777" w:rsidR="00CA341E" w:rsidRPr="00D638E9" w:rsidRDefault="00CA341E">
      <w:pPr>
        <w:pStyle w:val="Corpotesto"/>
        <w:spacing w:before="5"/>
        <w:ind w:left="0"/>
        <w:rPr>
          <w:rFonts w:asciiTheme="minorHAnsi" w:hAnsiTheme="minorHAnsi" w:cstheme="minorHAnsi"/>
          <w:b/>
          <w:sz w:val="24"/>
          <w:szCs w:val="24"/>
        </w:rPr>
      </w:pPr>
    </w:p>
    <w:p w14:paraId="6415667E" w14:textId="2A453D9C" w:rsidR="00CA341E" w:rsidRPr="00D638E9" w:rsidRDefault="00C7456E">
      <w:pPr>
        <w:pStyle w:val="Corpotesto"/>
        <w:spacing w:line="276" w:lineRule="auto"/>
        <w:ind w:left="140" w:right="153"/>
        <w:jc w:val="both"/>
        <w:rPr>
          <w:rFonts w:asciiTheme="minorHAnsi" w:hAnsiTheme="minorHAnsi" w:cstheme="minorHAnsi"/>
          <w:sz w:val="24"/>
          <w:szCs w:val="24"/>
        </w:rPr>
      </w:pPr>
      <w:r w:rsidRPr="00D638E9">
        <w:rPr>
          <w:rFonts w:asciiTheme="minorHAnsi" w:hAnsiTheme="minorHAnsi" w:cstheme="minorHAnsi"/>
          <w:sz w:val="24"/>
          <w:szCs w:val="24"/>
        </w:rPr>
        <w:t xml:space="preserve">Tutti i soggetti Destinatari coinvolti </w:t>
      </w:r>
      <w:r w:rsidR="00160829" w:rsidRPr="00D638E9">
        <w:rPr>
          <w:rFonts w:asciiTheme="minorHAnsi" w:hAnsiTheme="minorHAnsi" w:cstheme="minorHAnsi"/>
          <w:sz w:val="24"/>
          <w:szCs w:val="24"/>
        </w:rPr>
        <w:t xml:space="preserve">nei </w:t>
      </w:r>
      <w:r w:rsidR="0006115A" w:rsidRPr="00D638E9">
        <w:rPr>
          <w:rFonts w:asciiTheme="minorHAnsi" w:hAnsiTheme="minorHAnsi" w:cstheme="minorHAnsi"/>
          <w:sz w:val="24"/>
          <w:szCs w:val="24"/>
        </w:rPr>
        <w:t>macro</w:t>
      </w:r>
      <w:r w:rsidR="008157B9">
        <w:rPr>
          <w:rFonts w:asciiTheme="minorHAnsi" w:hAnsiTheme="minorHAnsi" w:cstheme="minorHAnsi"/>
          <w:sz w:val="24"/>
          <w:szCs w:val="24"/>
        </w:rPr>
        <w:t>-</w:t>
      </w:r>
      <w:r w:rsidR="00160829" w:rsidRPr="00D638E9">
        <w:rPr>
          <w:rFonts w:asciiTheme="minorHAnsi" w:hAnsiTheme="minorHAnsi" w:cstheme="minorHAnsi"/>
          <w:sz w:val="24"/>
          <w:szCs w:val="24"/>
        </w:rPr>
        <w:t xml:space="preserve">processi e </w:t>
      </w:r>
      <w:r w:rsidRPr="00D638E9">
        <w:rPr>
          <w:rFonts w:asciiTheme="minorHAnsi" w:hAnsiTheme="minorHAnsi" w:cstheme="minorHAnsi"/>
          <w:sz w:val="24"/>
          <w:szCs w:val="24"/>
        </w:rPr>
        <w:t>nelle a</w:t>
      </w:r>
      <w:r w:rsidR="0006115A" w:rsidRPr="00D638E9">
        <w:rPr>
          <w:rFonts w:asciiTheme="minorHAnsi" w:hAnsiTheme="minorHAnsi" w:cstheme="minorHAnsi"/>
          <w:sz w:val="24"/>
          <w:szCs w:val="24"/>
        </w:rPr>
        <w:t>ttività</w:t>
      </w:r>
      <w:r w:rsidRPr="00D638E9">
        <w:rPr>
          <w:rFonts w:asciiTheme="minorHAnsi" w:hAnsiTheme="minorHAnsi" w:cstheme="minorHAnsi"/>
          <w:sz w:val="24"/>
          <w:szCs w:val="24"/>
        </w:rPr>
        <w:t xml:space="preserve"> sensibili sono tenuti, nell’ambito della propria attività, al rispetto delle norme di comportamento di seguito indicate, conformi ai principi dettati dal Modello e</w:t>
      </w:r>
      <w:r w:rsidR="00160829" w:rsidRPr="00D638E9">
        <w:rPr>
          <w:rFonts w:asciiTheme="minorHAnsi" w:hAnsiTheme="minorHAnsi" w:cstheme="minorHAnsi"/>
          <w:sz w:val="24"/>
          <w:szCs w:val="24"/>
        </w:rPr>
        <w:t xml:space="preserve"> </w:t>
      </w:r>
      <w:r w:rsidRPr="00D638E9">
        <w:rPr>
          <w:rFonts w:asciiTheme="minorHAnsi" w:hAnsiTheme="minorHAnsi" w:cstheme="minorHAnsi"/>
          <w:sz w:val="24"/>
          <w:szCs w:val="24"/>
        </w:rPr>
        <w:t>dal Codice Etico</w:t>
      </w:r>
      <w:r w:rsidR="00160829" w:rsidRPr="00D638E9">
        <w:rPr>
          <w:rFonts w:asciiTheme="minorHAnsi" w:hAnsiTheme="minorHAnsi" w:cstheme="minorHAnsi"/>
          <w:sz w:val="24"/>
          <w:szCs w:val="24"/>
        </w:rPr>
        <w:t xml:space="preserve">. </w:t>
      </w:r>
    </w:p>
    <w:p w14:paraId="2409C98A" w14:textId="66480D75" w:rsidR="00CA341E" w:rsidRPr="00D638E9" w:rsidRDefault="00C7456E">
      <w:pPr>
        <w:pStyle w:val="Corpotesto"/>
        <w:spacing w:line="276" w:lineRule="auto"/>
        <w:ind w:left="140" w:right="139"/>
        <w:jc w:val="both"/>
        <w:rPr>
          <w:rFonts w:asciiTheme="minorHAnsi" w:hAnsiTheme="minorHAnsi" w:cstheme="minorHAnsi"/>
          <w:sz w:val="24"/>
          <w:szCs w:val="24"/>
        </w:rPr>
      </w:pPr>
      <w:r w:rsidRPr="00D638E9">
        <w:rPr>
          <w:rFonts w:asciiTheme="minorHAnsi" w:hAnsiTheme="minorHAnsi" w:cstheme="minorHAnsi"/>
          <w:sz w:val="24"/>
          <w:szCs w:val="24"/>
        </w:rPr>
        <w:t xml:space="preserve">In particolare, nell’espletamento di tutte le operazioni attinenti alla gestione sociale, oltre alle regole di cui al presente Modello, bisogna conoscere e rispettare </w:t>
      </w:r>
      <w:r w:rsidR="0006115A" w:rsidRPr="00D638E9">
        <w:rPr>
          <w:rFonts w:asciiTheme="minorHAnsi" w:hAnsiTheme="minorHAnsi" w:cstheme="minorHAnsi"/>
          <w:sz w:val="24"/>
          <w:szCs w:val="24"/>
        </w:rPr>
        <w:t xml:space="preserve">anche </w:t>
      </w:r>
      <w:r w:rsidRPr="00D638E9">
        <w:rPr>
          <w:rFonts w:asciiTheme="minorHAnsi" w:hAnsiTheme="minorHAnsi" w:cstheme="minorHAnsi"/>
          <w:sz w:val="24"/>
          <w:szCs w:val="24"/>
        </w:rPr>
        <w:t>tutte le regole e i principi contenuti nei seguenti documenti:</w:t>
      </w:r>
    </w:p>
    <w:p w14:paraId="26857DD7" w14:textId="018D5B3B" w:rsidR="00CA341E" w:rsidRPr="00D638E9" w:rsidRDefault="00A972A3" w:rsidP="00D638E9">
      <w:pPr>
        <w:tabs>
          <w:tab w:val="left" w:pos="568"/>
        </w:tabs>
        <w:spacing w:before="1"/>
        <w:ind w:left="142"/>
        <w:jc w:val="both"/>
        <w:rPr>
          <w:rFonts w:asciiTheme="minorHAnsi" w:hAnsiTheme="minorHAnsi" w:cstheme="minorHAnsi"/>
          <w:i/>
          <w:iCs/>
          <w:color w:val="FF0000"/>
          <w:sz w:val="24"/>
          <w:szCs w:val="24"/>
        </w:rPr>
      </w:pPr>
      <w:r w:rsidRPr="00D638E9">
        <w:rPr>
          <w:rFonts w:asciiTheme="minorHAnsi" w:hAnsiTheme="minorHAnsi" w:cstheme="minorHAnsi"/>
          <w:i/>
          <w:iCs/>
          <w:color w:val="0070C0"/>
          <w:sz w:val="24"/>
          <w:szCs w:val="24"/>
        </w:rPr>
        <w:t>[Elencare la n</w:t>
      </w:r>
      <w:r w:rsidR="00A660E8" w:rsidRPr="00D638E9">
        <w:rPr>
          <w:rFonts w:asciiTheme="minorHAnsi" w:hAnsiTheme="minorHAnsi" w:cstheme="minorHAnsi"/>
          <w:i/>
          <w:iCs/>
          <w:color w:val="0070C0"/>
          <w:sz w:val="24"/>
          <w:szCs w:val="24"/>
        </w:rPr>
        <w:t xml:space="preserve">ormativa di riferimento nazionale e regionale </w:t>
      </w:r>
      <w:r w:rsidRPr="00D638E9">
        <w:rPr>
          <w:rFonts w:asciiTheme="minorHAnsi" w:hAnsiTheme="minorHAnsi" w:cstheme="minorHAnsi"/>
          <w:i/>
          <w:iCs/>
          <w:color w:val="0070C0"/>
          <w:sz w:val="24"/>
          <w:szCs w:val="24"/>
        </w:rPr>
        <w:t>o di settore</w:t>
      </w:r>
      <w:r w:rsidR="00A660E8" w:rsidRPr="00D638E9">
        <w:rPr>
          <w:rFonts w:asciiTheme="minorHAnsi" w:hAnsiTheme="minorHAnsi" w:cstheme="minorHAnsi"/>
          <w:i/>
          <w:iCs/>
          <w:color w:val="0070C0"/>
          <w:sz w:val="24"/>
          <w:szCs w:val="24"/>
        </w:rPr>
        <w:t xml:space="preserve"> nonché </w:t>
      </w:r>
      <w:r w:rsidR="00FF13BC" w:rsidRPr="00D638E9">
        <w:rPr>
          <w:rFonts w:asciiTheme="minorHAnsi" w:hAnsiTheme="minorHAnsi" w:cstheme="minorHAnsi"/>
          <w:i/>
          <w:iCs/>
          <w:color w:val="0070C0"/>
          <w:sz w:val="24"/>
          <w:szCs w:val="24"/>
        </w:rPr>
        <w:t xml:space="preserve">i documenti a cui fanno riferimento aziendale i destinatari del modello </w:t>
      </w:r>
      <w:r w:rsidRPr="00D638E9">
        <w:rPr>
          <w:rFonts w:asciiTheme="minorHAnsi" w:hAnsiTheme="minorHAnsi" w:cstheme="minorHAnsi"/>
          <w:i/>
          <w:iCs/>
          <w:color w:val="0070C0"/>
          <w:sz w:val="24"/>
          <w:szCs w:val="24"/>
        </w:rPr>
        <w:t xml:space="preserve">quali, ad esempio, certificazioni di qualità, </w:t>
      </w:r>
      <w:r w:rsidR="00FF13BC" w:rsidRPr="00D638E9">
        <w:rPr>
          <w:rFonts w:asciiTheme="minorHAnsi" w:hAnsiTheme="minorHAnsi" w:cstheme="minorHAnsi"/>
          <w:i/>
          <w:iCs/>
          <w:color w:val="0070C0"/>
          <w:sz w:val="24"/>
          <w:szCs w:val="24"/>
        </w:rPr>
        <w:t xml:space="preserve">mansionari, job descriptions, </w:t>
      </w:r>
      <w:r w:rsidR="00B479E4" w:rsidRPr="00D638E9">
        <w:rPr>
          <w:rFonts w:asciiTheme="minorHAnsi" w:hAnsiTheme="minorHAnsi" w:cstheme="minorHAns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D638E9">
        <w:rPr>
          <w:rFonts w:asciiTheme="minorHAnsi" w:hAnsiTheme="minorHAnsi" w:cstheme="minorHAnsi"/>
          <w:i/>
          <w:iCs/>
          <w:color w:val="0070C0"/>
          <w:sz w:val="24"/>
          <w:szCs w:val="24"/>
        </w:rPr>
        <w:t>ec</w:t>
      </w:r>
      <w:r w:rsidRPr="00D638E9">
        <w:rPr>
          <w:rFonts w:asciiTheme="minorHAnsi" w:hAnsiTheme="minorHAnsi" w:cstheme="minorHAnsi"/>
          <w:i/>
          <w:iCs/>
          <w:color w:val="0070C0"/>
          <w:sz w:val="24"/>
          <w:szCs w:val="24"/>
        </w:rPr>
        <w:t>c.]</w:t>
      </w:r>
      <w:r w:rsidR="0006115A" w:rsidRPr="00D638E9">
        <w:rPr>
          <w:rFonts w:asciiTheme="minorHAnsi" w:hAnsiTheme="minorHAnsi" w:cstheme="minorHAnsi"/>
          <w:i/>
          <w:iCs/>
          <w:color w:val="0070C0"/>
          <w:sz w:val="24"/>
          <w:szCs w:val="24"/>
        </w:rPr>
        <w:t>.</w:t>
      </w:r>
      <w:r w:rsidR="0006115A" w:rsidRPr="00D638E9">
        <w:rPr>
          <w:rFonts w:asciiTheme="minorHAnsi" w:hAnsiTheme="minorHAnsi" w:cstheme="minorHAnsi"/>
          <w:i/>
          <w:iCs/>
          <w:color w:val="FF0000"/>
          <w:sz w:val="24"/>
          <w:szCs w:val="24"/>
        </w:rPr>
        <w:t xml:space="preserve"> </w:t>
      </w:r>
    </w:p>
    <w:p w14:paraId="18FBC7AA" w14:textId="0E278E31" w:rsidR="00160829" w:rsidRPr="00D638E9" w:rsidRDefault="00160829">
      <w:pPr>
        <w:pStyle w:val="Corpotesto"/>
        <w:spacing w:before="1" w:line="276" w:lineRule="auto"/>
        <w:ind w:left="140"/>
        <w:rPr>
          <w:rFonts w:asciiTheme="minorHAnsi" w:hAnsiTheme="minorHAnsi" w:cstheme="minorHAnsi"/>
          <w:sz w:val="24"/>
          <w:szCs w:val="24"/>
        </w:rPr>
      </w:pPr>
    </w:p>
    <w:p w14:paraId="08E3E0DF" w14:textId="7A2365AE" w:rsidR="00A100FF" w:rsidRPr="00D638E9" w:rsidRDefault="00493E86" w:rsidP="0006115A">
      <w:pPr>
        <w:pStyle w:val="Titolo1"/>
        <w:numPr>
          <w:ilvl w:val="0"/>
          <w:numId w:val="1"/>
        </w:numPr>
        <w:tabs>
          <w:tab w:val="left" w:pos="438"/>
        </w:tabs>
        <w:ind w:left="142" w:firstLine="0"/>
        <w:rPr>
          <w:rFonts w:asciiTheme="minorHAnsi" w:hAnsiTheme="minorHAnsi" w:cstheme="minorHAnsi"/>
        </w:rPr>
      </w:pPr>
      <w:bookmarkStart w:id="7" w:name="_Toc155373451"/>
      <w:bookmarkStart w:id="8" w:name="_Toc164350465"/>
      <w:r w:rsidRPr="00D638E9">
        <w:rPr>
          <w:rFonts w:asciiTheme="minorHAnsi" w:hAnsiTheme="minorHAnsi" w:cstheme="minorHAnsi"/>
        </w:rPr>
        <w:t>DIVIETI, OBBLIGHI E PRINCIPI DI COMPORTAMENTO</w:t>
      </w:r>
      <w:bookmarkEnd w:id="7"/>
      <w:bookmarkEnd w:id="8"/>
    </w:p>
    <w:p w14:paraId="73CD752A" w14:textId="77777777" w:rsidR="0006115A" w:rsidRPr="00D638E9" w:rsidRDefault="0006115A">
      <w:pPr>
        <w:pStyle w:val="Corpotesto"/>
        <w:spacing w:line="265" w:lineRule="exact"/>
        <w:ind w:left="140"/>
        <w:rPr>
          <w:rFonts w:asciiTheme="minorHAnsi" w:hAnsiTheme="minorHAnsi" w:cstheme="minorHAnsi"/>
          <w:sz w:val="24"/>
          <w:szCs w:val="24"/>
        </w:rPr>
      </w:pPr>
    </w:p>
    <w:p w14:paraId="043EA887" w14:textId="77777777" w:rsidR="00411CE2" w:rsidRDefault="00411CE2" w:rsidP="00411CE2">
      <w:pPr>
        <w:pStyle w:val="Corpotesto"/>
        <w:spacing w:line="265" w:lineRule="exact"/>
        <w:ind w:left="140"/>
        <w:rPr>
          <w:rFonts w:asciiTheme="minorHAnsi" w:hAnsiTheme="minorHAnsi" w:cstheme="minorHAnsi"/>
          <w:sz w:val="24"/>
          <w:szCs w:val="24"/>
        </w:rPr>
      </w:pPr>
      <w:r w:rsidRPr="00D638E9">
        <w:rPr>
          <w:rFonts w:asciiTheme="minorHAnsi" w:hAnsiTheme="minorHAnsi" w:cstheme="minorHAnsi"/>
          <w:sz w:val="24"/>
          <w:szCs w:val="24"/>
        </w:rPr>
        <w:t>Mappati i processi e le attività sensibili sono stati individuati i seguenti divieti, obblighi e principi di comportamento:</w:t>
      </w:r>
    </w:p>
    <w:p w14:paraId="4560203D" w14:textId="77777777" w:rsidR="004F6DAD" w:rsidRDefault="004F6DAD" w:rsidP="00411CE2">
      <w:pPr>
        <w:pStyle w:val="Corpotesto"/>
        <w:spacing w:line="265" w:lineRule="exact"/>
        <w:ind w:left="140"/>
        <w:rPr>
          <w:rFonts w:asciiTheme="minorHAnsi" w:hAnsiTheme="minorHAnsi" w:cstheme="minorHAns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5B73DA" w:rsidRPr="00987336" w14:paraId="383B7ECE" w14:textId="77777777" w:rsidTr="004F6DAD">
        <w:trPr>
          <w:trHeight w:val="288"/>
        </w:trPr>
        <w:tc>
          <w:tcPr>
            <w:tcW w:w="9067" w:type="dxa"/>
            <w:shd w:val="clear" w:color="auto" w:fill="C6D9F1" w:themeFill="text2" w:themeFillTint="33"/>
            <w:vAlign w:val="center"/>
            <w:hideMark/>
          </w:tcPr>
          <w:p w14:paraId="49ED8606" w14:textId="04788774" w:rsidR="005B73DA" w:rsidRPr="00987336" w:rsidRDefault="004F6DAD" w:rsidP="00B309B8">
            <w:pPr>
              <w:jc w:val="both"/>
              <w:rPr>
                <w:rFonts w:ascii="Calibri" w:hAnsi="Calibri" w:cs="Calibri"/>
                <w:b/>
                <w:bCs/>
                <w:color w:val="000000"/>
                <w:lang w:eastAsia="it-IT"/>
              </w:rPr>
            </w:pPr>
            <w:r w:rsidRPr="00357EB1">
              <w:rPr>
                <w:rFonts w:ascii="Calibri" w:eastAsia="Times New Roman" w:hAnsi="Calibri" w:cs="Calibri"/>
                <w:b/>
                <w:bCs/>
                <w:color w:val="000000"/>
                <w:sz w:val="24"/>
                <w:szCs w:val="24"/>
                <w:lang w:eastAsia="it-IT"/>
              </w:rPr>
              <w:t>Processo/Attività/dovere-divieto-principio di comportamento</w:t>
            </w:r>
          </w:p>
        </w:tc>
      </w:tr>
      <w:tr w:rsidR="005B73DA" w:rsidRPr="00987336" w14:paraId="090F4750" w14:textId="77777777" w:rsidTr="00B309B8">
        <w:trPr>
          <w:trHeight w:val="288"/>
        </w:trPr>
        <w:tc>
          <w:tcPr>
            <w:tcW w:w="9067" w:type="dxa"/>
            <w:shd w:val="clear" w:color="auto" w:fill="auto"/>
            <w:vAlign w:val="center"/>
            <w:hideMark/>
          </w:tcPr>
          <w:p w14:paraId="5D7C6A85"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Processo Amministrativo-contabile</w:t>
            </w:r>
          </w:p>
        </w:tc>
      </w:tr>
      <w:tr w:rsidR="005B73DA" w:rsidRPr="00987336" w14:paraId="79F9966F" w14:textId="77777777" w:rsidTr="00B309B8">
        <w:trPr>
          <w:trHeight w:val="288"/>
        </w:trPr>
        <w:tc>
          <w:tcPr>
            <w:tcW w:w="9067" w:type="dxa"/>
            <w:shd w:val="clear" w:color="auto" w:fill="auto"/>
            <w:vAlign w:val="center"/>
            <w:hideMark/>
          </w:tcPr>
          <w:p w14:paraId="2A2F771E" w14:textId="77777777" w:rsidR="005B73DA" w:rsidRPr="005B73DA" w:rsidRDefault="005B73DA" w:rsidP="00B309B8">
            <w:pPr>
              <w:jc w:val="both"/>
              <w:rPr>
                <w:rFonts w:ascii="Calibri" w:hAnsi="Calibri" w:cs="Calibri"/>
                <w:b/>
                <w:bCs/>
                <w:color w:val="000000"/>
                <w:lang w:eastAsia="it-IT"/>
              </w:rPr>
            </w:pPr>
            <w:r w:rsidRPr="005B73DA">
              <w:rPr>
                <w:rFonts w:ascii="Calibri" w:hAnsi="Calibri" w:cs="Calibri"/>
                <w:b/>
                <w:bCs/>
                <w:color w:val="000000"/>
                <w:lang w:eastAsia="it-IT"/>
              </w:rPr>
              <w:t>Gestione dei rapporti con i soci, il Collegio Sindacale e la Società di Revisione</w:t>
            </w:r>
          </w:p>
        </w:tc>
      </w:tr>
      <w:tr w:rsidR="005B73DA" w:rsidRPr="00987336" w14:paraId="49C5F97B" w14:textId="77777777" w:rsidTr="00B309B8">
        <w:trPr>
          <w:trHeight w:val="288"/>
        </w:trPr>
        <w:tc>
          <w:tcPr>
            <w:tcW w:w="9067" w:type="dxa"/>
            <w:shd w:val="clear" w:color="auto" w:fill="auto"/>
            <w:vAlign w:val="center"/>
            <w:hideMark/>
          </w:tcPr>
          <w:p w14:paraId="770D06AC"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78D4F3EE" w14:textId="77777777" w:rsidTr="00B309B8">
        <w:trPr>
          <w:trHeight w:val="1152"/>
        </w:trPr>
        <w:tc>
          <w:tcPr>
            <w:tcW w:w="9067" w:type="dxa"/>
            <w:shd w:val="clear" w:color="auto" w:fill="auto"/>
            <w:vAlign w:val="center"/>
            <w:hideMark/>
          </w:tcPr>
          <w:p w14:paraId="4B00CD68"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fissate riunioni periodiche tra Collegio Sindacale, il Revisore Legale dei Conti e OdV, anche per verificare l’osservanza della disciplina prevista in tema di normativa societaria/corporate governance, nonché il rispetto dei comportamenti conseguenti da parte degli Amministratori, dei dirigenti e dei dipendenti</w:t>
            </w:r>
          </w:p>
        </w:tc>
      </w:tr>
      <w:tr w:rsidR="005B73DA" w:rsidRPr="00987336" w14:paraId="19E60A48" w14:textId="77777777" w:rsidTr="00B309B8">
        <w:trPr>
          <w:trHeight w:val="288"/>
        </w:trPr>
        <w:tc>
          <w:tcPr>
            <w:tcW w:w="9067" w:type="dxa"/>
            <w:shd w:val="clear" w:color="auto" w:fill="auto"/>
            <w:vAlign w:val="center"/>
            <w:hideMark/>
          </w:tcPr>
          <w:p w14:paraId="1C9EF9E8"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Processo di approvvigionamento</w:t>
            </w:r>
          </w:p>
        </w:tc>
      </w:tr>
      <w:tr w:rsidR="005B73DA" w:rsidRPr="00987336" w14:paraId="1243A41E" w14:textId="77777777" w:rsidTr="00B309B8">
        <w:trPr>
          <w:trHeight w:val="864"/>
        </w:trPr>
        <w:tc>
          <w:tcPr>
            <w:tcW w:w="9067" w:type="dxa"/>
            <w:shd w:val="clear" w:color="auto" w:fill="auto"/>
            <w:vAlign w:val="center"/>
            <w:hideMark/>
          </w:tcPr>
          <w:p w14:paraId="29252D32" w14:textId="77777777" w:rsidR="005B73DA" w:rsidRPr="005B73DA" w:rsidRDefault="005B73DA" w:rsidP="00B309B8">
            <w:pPr>
              <w:jc w:val="both"/>
              <w:rPr>
                <w:rFonts w:ascii="Calibri" w:hAnsi="Calibri" w:cs="Calibri"/>
                <w:b/>
                <w:bCs/>
                <w:color w:val="000000"/>
                <w:lang w:eastAsia="it-IT"/>
              </w:rPr>
            </w:pPr>
            <w:r w:rsidRPr="005B73DA">
              <w:rPr>
                <w:rFonts w:ascii="Calibri" w:hAnsi="Calibri" w:cs="Calibri"/>
                <w:b/>
                <w:bCs/>
                <w:color w:val="000000"/>
                <w:lang w:eastAsia="it-IT"/>
              </w:rPr>
              <w:t xml:space="preserve">Attività di approvvigionamento di beni, servizi e appalti condotti dalla Società, comprensive delle attività di selezione, valutazione e gestione dei fornitori, della definizione delle vendor list </w:t>
            </w:r>
          </w:p>
        </w:tc>
      </w:tr>
      <w:tr w:rsidR="005B73DA" w:rsidRPr="00987336" w14:paraId="24181E78" w14:textId="77777777" w:rsidTr="00B309B8">
        <w:trPr>
          <w:trHeight w:val="288"/>
        </w:trPr>
        <w:tc>
          <w:tcPr>
            <w:tcW w:w="9067" w:type="dxa"/>
            <w:shd w:val="clear" w:color="auto" w:fill="auto"/>
            <w:vAlign w:val="center"/>
            <w:hideMark/>
          </w:tcPr>
          <w:p w14:paraId="47FBDB47"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0A5E840D" w14:textId="77777777" w:rsidTr="00B309B8">
        <w:trPr>
          <w:trHeight w:val="864"/>
        </w:trPr>
        <w:tc>
          <w:tcPr>
            <w:tcW w:w="9067" w:type="dxa"/>
            <w:shd w:val="clear" w:color="auto" w:fill="auto"/>
            <w:vAlign w:val="center"/>
            <w:hideMark/>
          </w:tcPr>
          <w:p w14:paraId="4C5595BE"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È necessario fornire all’appaltatore informazioni su rischi specifici esistenti nell’ambiente in cui sono destinati a operare e sulle misure di prevenzione e d’emergenza adottate e assicurarsi che l’appaltatore abbia ricevuto e compreso le misure di sicurezza indicate</w:t>
            </w:r>
          </w:p>
        </w:tc>
      </w:tr>
      <w:tr w:rsidR="005B73DA" w:rsidRPr="00987336" w14:paraId="03D406C8" w14:textId="77777777" w:rsidTr="00B309B8">
        <w:trPr>
          <w:trHeight w:val="288"/>
        </w:trPr>
        <w:tc>
          <w:tcPr>
            <w:tcW w:w="9067" w:type="dxa"/>
            <w:shd w:val="clear" w:color="auto" w:fill="auto"/>
            <w:vAlign w:val="center"/>
            <w:hideMark/>
          </w:tcPr>
          <w:p w14:paraId="66FC9B05" w14:textId="77777777" w:rsidR="005B73DA" w:rsidRPr="005B73DA" w:rsidRDefault="005B73DA" w:rsidP="00B309B8">
            <w:pPr>
              <w:jc w:val="both"/>
              <w:rPr>
                <w:rFonts w:ascii="Calibri" w:hAnsi="Calibri" w:cs="Calibri"/>
                <w:b/>
                <w:bCs/>
                <w:color w:val="000000"/>
                <w:lang w:eastAsia="it-IT"/>
              </w:rPr>
            </w:pPr>
            <w:r w:rsidRPr="005B73DA">
              <w:rPr>
                <w:rFonts w:ascii="Calibri" w:hAnsi="Calibri" w:cs="Calibri"/>
                <w:b/>
                <w:bCs/>
                <w:color w:val="000000"/>
                <w:lang w:eastAsia="it-IT"/>
              </w:rPr>
              <w:t>Gestione degli acquisiti di beni, servizi e lavori</w:t>
            </w:r>
          </w:p>
        </w:tc>
      </w:tr>
      <w:tr w:rsidR="005B73DA" w:rsidRPr="00987336" w14:paraId="51E488D3" w14:textId="77777777" w:rsidTr="00B309B8">
        <w:trPr>
          <w:trHeight w:val="288"/>
        </w:trPr>
        <w:tc>
          <w:tcPr>
            <w:tcW w:w="9067" w:type="dxa"/>
            <w:shd w:val="clear" w:color="auto" w:fill="auto"/>
            <w:vAlign w:val="center"/>
            <w:hideMark/>
          </w:tcPr>
          <w:p w14:paraId="7814D2B6"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1485EA10" w14:textId="77777777" w:rsidTr="00B309B8">
        <w:trPr>
          <w:trHeight w:val="576"/>
        </w:trPr>
        <w:tc>
          <w:tcPr>
            <w:tcW w:w="9067" w:type="dxa"/>
            <w:shd w:val="clear" w:color="auto" w:fill="auto"/>
            <w:vAlign w:val="center"/>
            <w:hideMark/>
          </w:tcPr>
          <w:p w14:paraId="4761F878"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Le modalità di archiviazione e di conservazione della documentazione di collaudo devono assicurare la trasparenza e la verificabilità del processo</w:t>
            </w:r>
          </w:p>
        </w:tc>
      </w:tr>
      <w:tr w:rsidR="005B73DA" w:rsidRPr="00987336" w14:paraId="41B74EF2" w14:textId="77777777" w:rsidTr="00B309B8">
        <w:trPr>
          <w:trHeight w:val="576"/>
        </w:trPr>
        <w:tc>
          <w:tcPr>
            <w:tcW w:w="9067" w:type="dxa"/>
            <w:shd w:val="clear" w:color="auto" w:fill="auto"/>
            <w:vAlign w:val="center"/>
            <w:hideMark/>
          </w:tcPr>
          <w:p w14:paraId="707132D0"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Le modalità di monitoraggio delle attività di collaudo devono seguire quanto riportato nel piano delle attività</w:t>
            </w:r>
          </w:p>
        </w:tc>
      </w:tr>
      <w:tr w:rsidR="005B73DA" w:rsidRPr="00987336" w14:paraId="674CF3B6" w14:textId="77777777" w:rsidTr="00B309B8">
        <w:trPr>
          <w:trHeight w:val="576"/>
        </w:trPr>
        <w:tc>
          <w:tcPr>
            <w:tcW w:w="9067" w:type="dxa"/>
            <w:shd w:val="clear" w:color="auto" w:fill="auto"/>
            <w:vAlign w:val="center"/>
            <w:hideMark/>
          </w:tcPr>
          <w:p w14:paraId="305C7DA5" w14:textId="20503262"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codificati specifici flussi informativi tra le Funzioni coinvolte nell'attività di collaudo delle forniture in un’ottica di collaborazione, vigilanza recipr</w:t>
            </w:r>
            <w:r w:rsidR="008015EF">
              <w:rPr>
                <w:rFonts w:ascii="Calibri" w:hAnsi="Calibri" w:cs="Calibri"/>
                <w:color w:val="000000"/>
                <w:lang w:eastAsia="it-IT"/>
              </w:rPr>
              <w:t>7</w:t>
            </w:r>
            <w:r w:rsidRPr="00987336">
              <w:rPr>
                <w:rFonts w:ascii="Calibri" w:hAnsi="Calibri" w:cs="Calibri"/>
                <w:color w:val="000000"/>
                <w:lang w:eastAsia="it-IT"/>
              </w:rPr>
              <w:t>oca e coordinamento</w:t>
            </w:r>
          </w:p>
        </w:tc>
      </w:tr>
      <w:tr w:rsidR="005B73DA" w:rsidRPr="00987336" w14:paraId="29D6A123" w14:textId="77777777" w:rsidTr="00B309B8">
        <w:trPr>
          <w:trHeight w:val="288"/>
        </w:trPr>
        <w:tc>
          <w:tcPr>
            <w:tcW w:w="9067" w:type="dxa"/>
            <w:shd w:val="clear" w:color="auto" w:fill="auto"/>
            <w:vAlign w:val="center"/>
            <w:hideMark/>
          </w:tcPr>
          <w:p w14:paraId="0E2E85FB" w14:textId="77777777" w:rsidR="005B73DA" w:rsidRPr="005B73DA" w:rsidRDefault="005B73DA" w:rsidP="00B309B8">
            <w:pPr>
              <w:jc w:val="both"/>
              <w:rPr>
                <w:rFonts w:ascii="Calibri" w:hAnsi="Calibri" w:cs="Calibri"/>
                <w:b/>
                <w:bCs/>
                <w:color w:val="000000"/>
                <w:lang w:eastAsia="it-IT"/>
              </w:rPr>
            </w:pPr>
            <w:r w:rsidRPr="005B73DA">
              <w:rPr>
                <w:rFonts w:ascii="Calibri" w:hAnsi="Calibri" w:cs="Calibri"/>
                <w:b/>
                <w:bCs/>
                <w:color w:val="000000"/>
                <w:lang w:eastAsia="it-IT"/>
              </w:rPr>
              <w:lastRenderedPageBreak/>
              <w:t>Gestione dei collaudi nelle forniture</w:t>
            </w:r>
          </w:p>
        </w:tc>
      </w:tr>
      <w:tr w:rsidR="005B73DA" w:rsidRPr="00987336" w14:paraId="0ADD5A56" w14:textId="77777777" w:rsidTr="00B309B8">
        <w:trPr>
          <w:trHeight w:val="132"/>
        </w:trPr>
        <w:tc>
          <w:tcPr>
            <w:tcW w:w="9067" w:type="dxa"/>
            <w:shd w:val="clear" w:color="auto" w:fill="auto"/>
            <w:vAlign w:val="center"/>
            <w:hideMark/>
          </w:tcPr>
          <w:p w14:paraId="29F082F9"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56D36516" w14:textId="77777777" w:rsidTr="00B309B8">
        <w:trPr>
          <w:trHeight w:val="689"/>
        </w:trPr>
        <w:tc>
          <w:tcPr>
            <w:tcW w:w="9067" w:type="dxa"/>
            <w:shd w:val="clear" w:color="auto" w:fill="auto"/>
            <w:vAlign w:val="center"/>
            <w:hideMark/>
          </w:tcPr>
          <w:p w14:paraId="68DF3A7B"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chiaramente definite le modalità di gestione delle verifiche/collaudi effettuati in corso d’opera sull'attrezzatura biomedicale o alla consegna del prodotto/servizio oggetto del contratto e anche alle modalità di gestione delle eventuali contestazioni sorte con la controparte</w:t>
            </w:r>
          </w:p>
        </w:tc>
      </w:tr>
      <w:tr w:rsidR="005B73DA" w:rsidRPr="00987336" w14:paraId="705DE0AA" w14:textId="77777777" w:rsidTr="00B309B8">
        <w:trPr>
          <w:trHeight w:val="288"/>
        </w:trPr>
        <w:tc>
          <w:tcPr>
            <w:tcW w:w="9067" w:type="dxa"/>
            <w:shd w:val="clear" w:color="auto" w:fill="auto"/>
            <w:vAlign w:val="center"/>
            <w:hideMark/>
          </w:tcPr>
          <w:p w14:paraId="06D9E61F"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5B73DA" w:rsidRPr="00987336" w14:paraId="56A3BF33" w14:textId="77777777" w:rsidTr="00B309B8">
        <w:trPr>
          <w:trHeight w:val="288"/>
        </w:trPr>
        <w:tc>
          <w:tcPr>
            <w:tcW w:w="9067" w:type="dxa"/>
            <w:shd w:val="clear" w:color="auto" w:fill="auto"/>
            <w:vAlign w:val="center"/>
            <w:hideMark/>
          </w:tcPr>
          <w:p w14:paraId="5C80DCCE" w14:textId="77777777" w:rsidR="005B73DA" w:rsidRPr="005B73DA" w:rsidRDefault="005B73DA" w:rsidP="00B309B8">
            <w:pPr>
              <w:jc w:val="both"/>
              <w:rPr>
                <w:rFonts w:ascii="Calibri" w:hAnsi="Calibri" w:cs="Calibri"/>
                <w:b/>
                <w:bCs/>
                <w:color w:val="000000"/>
                <w:lang w:eastAsia="it-IT"/>
              </w:rPr>
            </w:pPr>
            <w:r w:rsidRPr="005B73DA">
              <w:rPr>
                <w:rFonts w:ascii="Calibri" w:hAnsi="Calibri" w:cs="Calibri"/>
                <w:b/>
                <w:bCs/>
                <w:color w:val="000000"/>
                <w:lang w:eastAsia="it-IT"/>
              </w:rPr>
              <w:t>Selezione, assunzione e formazione del personale</w:t>
            </w:r>
          </w:p>
        </w:tc>
      </w:tr>
      <w:tr w:rsidR="005B73DA" w:rsidRPr="00987336" w14:paraId="6855FF00" w14:textId="77777777" w:rsidTr="00B309B8">
        <w:trPr>
          <w:trHeight w:val="288"/>
        </w:trPr>
        <w:tc>
          <w:tcPr>
            <w:tcW w:w="9067" w:type="dxa"/>
            <w:shd w:val="clear" w:color="auto" w:fill="auto"/>
            <w:vAlign w:val="center"/>
            <w:hideMark/>
          </w:tcPr>
          <w:p w14:paraId="62EAE4BD"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01B92B91" w14:textId="77777777" w:rsidTr="00B309B8">
        <w:trPr>
          <w:trHeight w:val="1440"/>
        </w:trPr>
        <w:tc>
          <w:tcPr>
            <w:tcW w:w="9067" w:type="dxa"/>
            <w:shd w:val="clear" w:color="auto" w:fill="auto"/>
            <w:vAlign w:val="center"/>
            <w:hideMark/>
          </w:tcPr>
          <w:p w14:paraId="462482C2"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All’atto dell’assunzione il Responsabile del Personale è tenuto a fornire per iscritto a ciascun lavoratore un’adeguata informazione sui rischi per la salute e la sicurezza sul lavoro connessi all’attività della struttura sanitaria, nonché sulle misure e le attività di protezione e prevenzione adottate. Ove previsto, procede alla consegna dei Dispositivi di Protezione Individuale raccogliendo una firma per ricevuta</w:t>
            </w:r>
          </w:p>
        </w:tc>
      </w:tr>
      <w:tr w:rsidR="005B73DA" w:rsidRPr="00987336" w14:paraId="342D63D2" w14:textId="77777777" w:rsidTr="00B309B8">
        <w:trPr>
          <w:trHeight w:val="864"/>
        </w:trPr>
        <w:tc>
          <w:tcPr>
            <w:tcW w:w="9067" w:type="dxa"/>
            <w:shd w:val="clear" w:color="auto" w:fill="auto"/>
            <w:vAlign w:val="center"/>
            <w:hideMark/>
          </w:tcPr>
          <w:p w14:paraId="37C8FA0C"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adottati documenti strategici finalizzati a facilitare l'implementazione coordinata di misure preventive che agiscano contemporaneamente sul piano della sensibilizzazione e della responsabilizzazione degli attori coinvolti</w:t>
            </w:r>
          </w:p>
        </w:tc>
      </w:tr>
      <w:tr w:rsidR="005B73DA" w:rsidRPr="00987336" w14:paraId="64F489F4" w14:textId="77777777" w:rsidTr="00B309B8">
        <w:trPr>
          <w:trHeight w:val="288"/>
        </w:trPr>
        <w:tc>
          <w:tcPr>
            <w:tcW w:w="9067" w:type="dxa"/>
            <w:shd w:val="clear" w:color="auto" w:fill="auto"/>
            <w:vAlign w:val="center"/>
            <w:hideMark/>
          </w:tcPr>
          <w:p w14:paraId="4C5B4861"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Processo Gestione Sistema Ambientale</w:t>
            </w:r>
          </w:p>
        </w:tc>
      </w:tr>
      <w:tr w:rsidR="005B73DA" w:rsidRPr="00987336" w14:paraId="564F4F37" w14:textId="77777777" w:rsidTr="00B309B8">
        <w:trPr>
          <w:trHeight w:val="288"/>
        </w:trPr>
        <w:tc>
          <w:tcPr>
            <w:tcW w:w="9067" w:type="dxa"/>
            <w:shd w:val="clear" w:color="auto" w:fill="auto"/>
            <w:vAlign w:val="center"/>
            <w:hideMark/>
          </w:tcPr>
          <w:p w14:paraId="145D31E1" w14:textId="77777777" w:rsidR="005B73DA" w:rsidRPr="005B73DA" w:rsidRDefault="005B73DA" w:rsidP="00B309B8">
            <w:pPr>
              <w:jc w:val="both"/>
              <w:rPr>
                <w:rFonts w:ascii="Calibri" w:hAnsi="Calibri" w:cs="Calibri"/>
                <w:b/>
                <w:bCs/>
                <w:color w:val="000000"/>
                <w:lang w:eastAsia="it-IT"/>
              </w:rPr>
            </w:pPr>
            <w:r w:rsidRPr="005B73DA">
              <w:rPr>
                <w:rFonts w:ascii="Calibri" w:hAnsi="Calibri" w:cs="Calibri"/>
                <w:b/>
                <w:bCs/>
                <w:color w:val="000000"/>
                <w:lang w:eastAsia="it-IT"/>
              </w:rPr>
              <w:t>Gestione degli adempimenti e dichiarazioni obbligatorie per legge in materia ambientale</w:t>
            </w:r>
          </w:p>
        </w:tc>
      </w:tr>
      <w:tr w:rsidR="005B73DA" w:rsidRPr="00987336" w14:paraId="5902477D" w14:textId="77777777" w:rsidTr="00B309B8">
        <w:trPr>
          <w:trHeight w:val="288"/>
        </w:trPr>
        <w:tc>
          <w:tcPr>
            <w:tcW w:w="9067" w:type="dxa"/>
            <w:shd w:val="clear" w:color="auto" w:fill="auto"/>
            <w:vAlign w:val="center"/>
            <w:hideMark/>
          </w:tcPr>
          <w:p w14:paraId="3B9EDFF3"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33E19AE2" w14:textId="77777777" w:rsidTr="00B309B8">
        <w:trPr>
          <w:trHeight w:val="576"/>
        </w:trPr>
        <w:tc>
          <w:tcPr>
            <w:tcW w:w="9067" w:type="dxa"/>
            <w:shd w:val="clear" w:color="auto" w:fill="auto"/>
            <w:vAlign w:val="center"/>
            <w:hideMark/>
          </w:tcPr>
          <w:p w14:paraId="477D7AEC"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Il sistema di poteri definisce la persona deputata a rappresentare la Società nei confronti del soggetto pubblico, cui conferire apposita delega e procura</w:t>
            </w:r>
          </w:p>
        </w:tc>
      </w:tr>
      <w:tr w:rsidR="005B73DA" w:rsidRPr="00987336" w14:paraId="19B1A50A" w14:textId="77777777" w:rsidTr="00B309B8">
        <w:trPr>
          <w:trHeight w:val="288"/>
        </w:trPr>
        <w:tc>
          <w:tcPr>
            <w:tcW w:w="9067" w:type="dxa"/>
            <w:shd w:val="clear" w:color="auto" w:fill="auto"/>
            <w:vAlign w:val="center"/>
            <w:hideMark/>
          </w:tcPr>
          <w:p w14:paraId="70FFA032"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Processo Salute e Sicurezza sui luoghi di Lavoro</w:t>
            </w:r>
          </w:p>
        </w:tc>
      </w:tr>
      <w:tr w:rsidR="005B73DA" w:rsidRPr="00987336" w14:paraId="78D21AF2" w14:textId="77777777" w:rsidTr="00B309B8">
        <w:trPr>
          <w:trHeight w:val="288"/>
        </w:trPr>
        <w:tc>
          <w:tcPr>
            <w:tcW w:w="9067" w:type="dxa"/>
            <w:shd w:val="clear" w:color="auto" w:fill="auto"/>
            <w:vAlign w:val="center"/>
            <w:hideMark/>
          </w:tcPr>
          <w:p w14:paraId="4F15224F" w14:textId="77777777" w:rsidR="005B73DA" w:rsidRPr="005B73DA" w:rsidRDefault="005B73DA" w:rsidP="00B309B8">
            <w:pPr>
              <w:jc w:val="both"/>
              <w:rPr>
                <w:rFonts w:ascii="Calibri" w:hAnsi="Calibri" w:cs="Calibri"/>
                <w:b/>
                <w:bCs/>
                <w:color w:val="000000"/>
                <w:lang w:eastAsia="it-IT"/>
              </w:rPr>
            </w:pPr>
            <w:r w:rsidRPr="005B73DA">
              <w:rPr>
                <w:rFonts w:ascii="Calibri" w:hAnsi="Calibri" w:cs="Calibri"/>
                <w:b/>
                <w:bCs/>
                <w:color w:val="000000"/>
                <w:lang w:eastAsia="it-IT"/>
              </w:rPr>
              <w:t>Adempimenti in materia di tracciabilità delle operazioni/atti</w:t>
            </w:r>
          </w:p>
        </w:tc>
      </w:tr>
      <w:tr w:rsidR="005B73DA" w:rsidRPr="00987336" w14:paraId="29B94B5B" w14:textId="77777777" w:rsidTr="00B309B8">
        <w:trPr>
          <w:trHeight w:val="288"/>
        </w:trPr>
        <w:tc>
          <w:tcPr>
            <w:tcW w:w="9067" w:type="dxa"/>
            <w:shd w:val="clear" w:color="auto" w:fill="auto"/>
            <w:vAlign w:val="center"/>
            <w:hideMark/>
          </w:tcPr>
          <w:p w14:paraId="2F60A57C"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662B1710" w14:textId="77777777" w:rsidTr="00B309B8">
        <w:trPr>
          <w:trHeight w:val="675"/>
        </w:trPr>
        <w:tc>
          <w:tcPr>
            <w:tcW w:w="9067" w:type="dxa"/>
            <w:shd w:val="clear" w:color="auto" w:fill="auto"/>
            <w:vAlign w:val="center"/>
            <w:hideMark/>
          </w:tcPr>
          <w:p w14:paraId="448CBC92"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I flussi informativi tra le Funzioni coinvolte nel processo con finalità di verifica e coordinamento reciproco sono schematizzati in idonea procedura, lettera di istruzioni e check list di controllo</w:t>
            </w:r>
          </w:p>
        </w:tc>
      </w:tr>
      <w:tr w:rsidR="005B73DA" w:rsidRPr="00987336" w14:paraId="63F968EA" w14:textId="77777777" w:rsidTr="00B309B8">
        <w:trPr>
          <w:trHeight w:val="576"/>
        </w:trPr>
        <w:tc>
          <w:tcPr>
            <w:tcW w:w="9067" w:type="dxa"/>
            <w:shd w:val="clear" w:color="auto" w:fill="auto"/>
            <w:vAlign w:val="center"/>
            <w:hideMark/>
          </w:tcPr>
          <w:p w14:paraId="1E209B7A" w14:textId="62B8B0D6" w:rsidR="005B73DA" w:rsidRPr="005B73DA" w:rsidRDefault="005B73DA" w:rsidP="00B309B8">
            <w:pPr>
              <w:jc w:val="both"/>
              <w:rPr>
                <w:rFonts w:ascii="Calibri" w:eastAsiaTheme="minorHAnsi" w:hAnsi="Calibri" w:cs="Calibri"/>
                <w:b/>
                <w:bCs/>
                <w:color w:val="000000"/>
                <w:kern w:val="2"/>
                <w:lang w:eastAsia="it-IT"/>
                <w14:ligatures w14:val="standardContextual"/>
              </w:rPr>
            </w:pPr>
            <w:r w:rsidRPr="005B73DA">
              <w:rPr>
                <w:rFonts w:ascii="Calibri" w:eastAsiaTheme="minorHAnsi" w:hAnsi="Calibri" w:cs="Calibri"/>
                <w:b/>
                <w:bCs/>
                <w:color w:val="000000"/>
                <w:lang w:eastAsia="it-IT"/>
              </w:rPr>
              <w:t>Attività di comunicazione, partecipazione e consultazione, gestione delle riunioni periodiche di sicurezza, consultazione dei rappresentanti dei lavoratori per la sicurezza</w:t>
            </w:r>
          </w:p>
        </w:tc>
      </w:tr>
      <w:tr w:rsidR="005B73DA" w:rsidRPr="00987336" w14:paraId="558F2B17" w14:textId="77777777" w:rsidTr="00B309B8">
        <w:trPr>
          <w:trHeight w:val="288"/>
        </w:trPr>
        <w:tc>
          <w:tcPr>
            <w:tcW w:w="9067" w:type="dxa"/>
            <w:shd w:val="clear" w:color="auto" w:fill="auto"/>
            <w:vAlign w:val="center"/>
            <w:hideMark/>
          </w:tcPr>
          <w:p w14:paraId="723AD1CA"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54078573" w14:textId="77777777" w:rsidTr="00B309B8">
        <w:trPr>
          <w:trHeight w:val="576"/>
        </w:trPr>
        <w:tc>
          <w:tcPr>
            <w:tcW w:w="9067" w:type="dxa"/>
            <w:shd w:val="clear" w:color="auto" w:fill="auto"/>
            <w:vAlign w:val="center"/>
            <w:hideMark/>
          </w:tcPr>
          <w:p w14:paraId="7075032B"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indette apposite riunioni con la verbalizzazione delle principali statuizioni al fine di garantire il rispetto dei canoni di integrità, trasparenza e correttezza del processo</w:t>
            </w:r>
          </w:p>
        </w:tc>
      </w:tr>
      <w:tr w:rsidR="005B73DA" w:rsidRPr="00987336" w14:paraId="31D4E434" w14:textId="77777777" w:rsidTr="00B309B8">
        <w:trPr>
          <w:trHeight w:val="576"/>
        </w:trPr>
        <w:tc>
          <w:tcPr>
            <w:tcW w:w="9067" w:type="dxa"/>
            <w:shd w:val="clear" w:color="auto" w:fill="auto"/>
            <w:vAlign w:val="center"/>
            <w:hideMark/>
          </w:tcPr>
          <w:p w14:paraId="3F977E4B" w14:textId="77777777" w:rsidR="005B73DA" w:rsidRPr="005B73DA" w:rsidRDefault="005B73DA" w:rsidP="00B309B8">
            <w:pPr>
              <w:jc w:val="both"/>
              <w:rPr>
                <w:rFonts w:ascii="Calibri" w:hAnsi="Calibri" w:cs="Calibri"/>
                <w:b/>
                <w:bCs/>
                <w:color w:val="000000"/>
                <w:lang w:eastAsia="it-IT"/>
              </w:rPr>
            </w:pPr>
            <w:r w:rsidRPr="005B73DA">
              <w:rPr>
                <w:rFonts w:ascii="Calibri" w:hAnsi="Calibri" w:cs="Calibri"/>
                <w:b/>
                <w:bCs/>
                <w:color w:val="000000"/>
                <w:lang w:eastAsia="it-IT"/>
              </w:rPr>
              <w:t>Elaborazione delle Procedure in materia di sicurezza, prevenzione incendi, primo soccorso e verifiche periodiche delle stesse</w:t>
            </w:r>
          </w:p>
        </w:tc>
      </w:tr>
      <w:tr w:rsidR="005B73DA" w:rsidRPr="00987336" w14:paraId="6ABAACC2" w14:textId="77777777" w:rsidTr="00B309B8">
        <w:trPr>
          <w:trHeight w:val="288"/>
        </w:trPr>
        <w:tc>
          <w:tcPr>
            <w:tcW w:w="9067" w:type="dxa"/>
            <w:shd w:val="clear" w:color="auto" w:fill="auto"/>
            <w:vAlign w:val="center"/>
            <w:hideMark/>
          </w:tcPr>
          <w:p w14:paraId="4F437A61"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B73DA" w:rsidRPr="00987336" w14:paraId="278093B7" w14:textId="77777777" w:rsidTr="00B309B8">
        <w:trPr>
          <w:trHeight w:val="864"/>
        </w:trPr>
        <w:tc>
          <w:tcPr>
            <w:tcW w:w="9067" w:type="dxa"/>
            <w:shd w:val="clear" w:color="auto" w:fill="auto"/>
            <w:vAlign w:val="center"/>
            <w:hideMark/>
          </w:tcPr>
          <w:p w14:paraId="1682804C"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Il datore di lavoro deve controllare periodicamente l’impianto elettrico per garantire il rispetto degli standard tecnico-strutturali di legge relativi a attrezzature, impianti, luoghi di lavoro, agenti chimici, fisici e biologici</w:t>
            </w:r>
          </w:p>
        </w:tc>
      </w:tr>
      <w:tr w:rsidR="005B73DA" w:rsidRPr="00987336" w14:paraId="0E5FCE12" w14:textId="77777777" w:rsidTr="00B309B8">
        <w:trPr>
          <w:trHeight w:val="1440"/>
        </w:trPr>
        <w:tc>
          <w:tcPr>
            <w:tcW w:w="9067" w:type="dxa"/>
            <w:shd w:val="clear" w:color="auto" w:fill="auto"/>
            <w:vAlign w:val="center"/>
            <w:hideMark/>
          </w:tcPr>
          <w:p w14:paraId="0AAF9E7D"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Il datore di lavoro, unitamente agli addetti all’emergenza, deve verificare la posizione e la visibilità della segnaletica, nonché installare periodicamente il funzionamento dell’illuminazione sussidiaria, al fine di ridurre il rischio di incapacità di raggiungere le vie d’uscita in caso di interruzione dell’elettricità, ed effettuare regolare manutenzione preventiva per il rispetto degli standard tecnico-strutturali di legge relativi a attrezzature, impianti, luoghi di lavoro, agenti chimici, fisici e biologici</w:t>
            </w:r>
          </w:p>
        </w:tc>
      </w:tr>
      <w:tr w:rsidR="005B73DA" w:rsidRPr="00987336" w14:paraId="7093A60D" w14:textId="77777777" w:rsidTr="00B309B8">
        <w:trPr>
          <w:trHeight w:val="288"/>
        </w:trPr>
        <w:tc>
          <w:tcPr>
            <w:tcW w:w="9067" w:type="dxa"/>
            <w:shd w:val="clear" w:color="auto" w:fill="auto"/>
            <w:vAlign w:val="center"/>
            <w:hideMark/>
          </w:tcPr>
          <w:p w14:paraId="0C7145E9"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65EBE284" w14:textId="77777777" w:rsidTr="00B309B8">
        <w:trPr>
          <w:trHeight w:val="576"/>
        </w:trPr>
        <w:tc>
          <w:tcPr>
            <w:tcW w:w="9067" w:type="dxa"/>
            <w:shd w:val="clear" w:color="auto" w:fill="auto"/>
            <w:vAlign w:val="center"/>
            <w:hideMark/>
          </w:tcPr>
          <w:p w14:paraId="6B563994"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lastRenderedPageBreak/>
              <w:t>È di competenza del RSPP il controllo in merito all'attività di vigilanza con riferimento al rispetto delle procedure e delle istruzioni di lavoro in sicurezza da parte dei lavoratori</w:t>
            </w:r>
          </w:p>
        </w:tc>
      </w:tr>
      <w:tr w:rsidR="005B73DA" w:rsidRPr="00987336" w14:paraId="1BFF3E1F" w14:textId="77777777" w:rsidTr="00B309B8">
        <w:trPr>
          <w:trHeight w:val="576"/>
        </w:trPr>
        <w:tc>
          <w:tcPr>
            <w:tcW w:w="9067" w:type="dxa"/>
            <w:shd w:val="clear" w:color="auto" w:fill="auto"/>
            <w:vAlign w:val="center"/>
            <w:hideMark/>
          </w:tcPr>
          <w:p w14:paraId="255DD69E"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Il datore di lavoro è tenuto a impostare un ciclo di controlli preventivi periodici per le attrezzature di lavoro</w:t>
            </w:r>
          </w:p>
        </w:tc>
      </w:tr>
      <w:tr w:rsidR="005B73DA" w:rsidRPr="00987336" w14:paraId="34C1A728" w14:textId="77777777" w:rsidTr="00B309B8">
        <w:trPr>
          <w:trHeight w:val="864"/>
        </w:trPr>
        <w:tc>
          <w:tcPr>
            <w:tcW w:w="9067" w:type="dxa"/>
            <w:shd w:val="clear" w:color="auto" w:fill="auto"/>
            <w:vAlign w:val="center"/>
            <w:hideMark/>
          </w:tcPr>
          <w:p w14:paraId="29FEF31F"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La Società effettua il controllo sistematico dell’applicazione e dell’efficacia delle modalità di attuazione della politica in materia di sicurezza, anche attraverso meccanismi idonei a comunicare e diffondere i risultati delle azioni correttive adottate</w:t>
            </w:r>
          </w:p>
        </w:tc>
      </w:tr>
      <w:tr w:rsidR="005B73DA" w:rsidRPr="00987336" w14:paraId="39077472" w14:textId="77777777" w:rsidTr="00B309B8">
        <w:trPr>
          <w:trHeight w:val="864"/>
        </w:trPr>
        <w:tc>
          <w:tcPr>
            <w:tcW w:w="9067" w:type="dxa"/>
            <w:shd w:val="clear" w:color="auto" w:fill="auto"/>
            <w:vAlign w:val="center"/>
            <w:hideMark/>
          </w:tcPr>
          <w:p w14:paraId="04367A88"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La Società garantisce il controllo sistematico dell’applicazione e dell’efficacia delle modalità di attuazione della politica in materia di sicurezza, anche attraverso meccanismi di revisione del sistema a fronte dell’inefficacia delle azioni correttive e preventive adottate</w:t>
            </w:r>
          </w:p>
        </w:tc>
      </w:tr>
      <w:tr w:rsidR="005B73DA" w:rsidRPr="00987336" w14:paraId="38000C88" w14:textId="77777777" w:rsidTr="00B309B8">
        <w:trPr>
          <w:trHeight w:val="1816"/>
        </w:trPr>
        <w:tc>
          <w:tcPr>
            <w:tcW w:w="9067" w:type="dxa"/>
            <w:shd w:val="clear" w:color="auto" w:fill="auto"/>
            <w:vAlign w:val="center"/>
            <w:hideMark/>
          </w:tcPr>
          <w:p w14:paraId="6E0B065D"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La gestione degli appalti avviene con il coordinamento del delegato del datore di lavoro e del RSPP per quanto attiene alla gestione delle interferenze e all’adozione delle misure di prevenzione e protezione, secondo le modalità previste all’interno del DVR e del DUVRI. Viene verificata l’idoneità tecnico-professionale della impresa appaltatrice o del lavoratore autonomo in relazione ai lavori da affidare in appalto o in contratto d’opera (ad esempio verificando l’iscrizione alla camera di commercio, industria e artigianato e la regolarità dei versamenti contributivi e assicurativi)</w:t>
            </w:r>
          </w:p>
        </w:tc>
      </w:tr>
      <w:tr w:rsidR="005B73DA" w:rsidRPr="00987336" w14:paraId="56C240BC" w14:textId="77777777" w:rsidTr="00B309B8">
        <w:trPr>
          <w:trHeight w:val="576"/>
        </w:trPr>
        <w:tc>
          <w:tcPr>
            <w:tcW w:w="9067" w:type="dxa"/>
            <w:shd w:val="clear" w:color="auto" w:fill="auto"/>
            <w:vAlign w:val="center"/>
            <w:hideMark/>
          </w:tcPr>
          <w:p w14:paraId="74ED82DD"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La struttura si dota di un piano di emergenza per la gestione delle emergenze e primo soccorso</w:t>
            </w:r>
          </w:p>
        </w:tc>
      </w:tr>
      <w:tr w:rsidR="005B73DA" w:rsidRPr="00987336" w14:paraId="58D7F06B" w14:textId="77777777" w:rsidTr="00B309B8">
        <w:trPr>
          <w:trHeight w:val="576"/>
        </w:trPr>
        <w:tc>
          <w:tcPr>
            <w:tcW w:w="9067" w:type="dxa"/>
            <w:shd w:val="clear" w:color="auto" w:fill="auto"/>
            <w:vAlign w:val="center"/>
            <w:hideMark/>
          </w:tcPr>
          <w:p w14:paraId="753A4E3A" w14:textId="57037DE7" w:rsidR="005B73DA" w:rsidRPr="004F6DAD" w:rsidRDefault="004F6DAD" w:rsidP="00B309B8">
            <w:pPr>
              <w:jc w:val="both"/>
              <w:rPr>
                <w:rFonts w:ascii="Calibri" w:eastAsiaTheme="minorHAnsi" w:hAnsi="Calibri" w:cs="Calibri"/>
                <w:b/>
                <w:bCs/>
                <w:color w:val="000000"/>
                <w:kern w:val="2"/>
                <w:lang w:eastAsia="it-IT"/>
                <w14:ligatures w14:val="standardContextual"/>
              </w:rPr>
            </w:pPr>
            <w:r w:rsidRPr="004F6DAD">
              <w:rPr>
                <w:rFonts w:ascii="Calibri" w:eastAsiaTheme="minorHAnsi" w:hAnsi="Calibri" w:cs="Calibri"/>
                <w:b/>
                <w:bCs/>
                <w:color w:val="000000"/>
                <w:lang w:eastAsia="it-IT"/>
              </w:rPr>
              <w:t>Gestione della documentazione e dei sistemi di registrazione al fine di garantire la tracciabilità delle attività</w:t>
            </w:r>
          </w:p>
        </w:tc>
      </w:tr>
      <w:tr w:rsidR="005B73DA" w:rsidRPr="00987336" w14:paraId="7E2C87EC" w14:textId="77777777" w:rsidTr="00B309B8">
        <w:trPr>
          <w:trHeight w:val="288"/>
        </w:trPr>
        <w:tc>
          <w:tcPr>
            <w:tcW w:w="9067" w:type="dxa"/>
            <w:shd w:val="clear" w:color="auto" w:fill="auto"/>
            <w:vAlign w:val="center"/>
            <w:hideMark/>
          </w:tcPr>
          <w:p w14:paraId="6F2F21B1"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B73DA" w:rsidRPr="00987336" w14:paraId="505D3186" w14:textId="77777777" w:rsidTr="00B309B8">
        <w:trPr>
          <w:trHeight w:val="1152"/>
        </w:trPr>
        <w:tc>
          <w:tcPr>
            <w:tcW w:w="9067" w:type="dxa"/>
            <w:shd w:val="clear" w:color="auto" w:fill="auto"/>
            <w:vAlign w:val="center"/>
            <w:hideMark/>
          </w:tcPr>
          <w:p w14:paraId="0D67560F"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Vi deve essere la redazione da parte dei procuratori incaricati di un report informativo dell’attività svolta nel corso dell’ispezione, contenente, fra l’altro, i nominativi dei funzionari incontrati, i documenti richiesti e/o consegnati, i soggetti coinvolti e una sintesi delle informazioni verbali richieste e/o fornite</w:t>
            </w:r>
          </w:p>
        </w:tc>
      </w:tr>
      <w:tr w:rsidR="005B73DA" w:rsidRPr="00987336" w14:paraId="50253F15" w14:textId="77777777" w:rsidTr="00B309B8">
        <w:trPr>
          <w:trHeight w:val="288"/>
        </w:trPr>
        <w:tc>
          <w:tcPr>
            <w:tcW w:w="9067" w:type="dxa"/>
            <w:shd w:val="clear" w:color="auto" w:fill="auto"/>
            <w:vAlign w:val="center"/>
            <w:hideMark/>
          </w:tcPr>
          <w:p w14:paraId="2241C4BD"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3C3F5623" w14:textId="77777777" w:rsidTr="00B309B8">
        <w:trPr>
          <w:trHeight w:val="864"/>
        </w:trPr>
        <w:tc>
          <w:tcPr>
            <w:tcW w:w="9067" w:type="dxa"/>
            <w:shd w:val="clear" w:color="auto" w:fill="auto"/>
            <w:vAlign w:val="center"/>
            <w:hideMark/>
          </w:tcPr>
          <w:p w14:paraId="3FF1D9DA"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Esiste una procedura specifica per le modalità e le Funzioni responsabili della gestione delle ispezioni e degli accertamenti inerenti alla materia in oggetto, in cui sono altresì individuate le modalità e le tempistiche del ricorso a eventuali ulteriori Funzioni o, in caso di necessità e urgenza, dell’informativa al Direttore Generale</w:t>
            </w:r>
          </w:p>
        </w:tc>
      </w:tr>
      <w:tr w:rsidR="005B73DA" w:rsidRPr="00987336" w14:paraId="5C7460A0" w14:textId="77777777" w:rsidTr="00B309B8">
        <w:trPr>
          <w:trHeight w:val="864"/>
        </w:trPr>
        <w:tc>
          <w:tcPr>
            <w:tcW w:w="9067" w:type="dxa"/>
            <w:shd w:val="clear" w:color="auto" w:fill="auto"/>
            <w:vAlign w:val="center"/>
            <w:hideMark/>
          </w:tcPr>
          <w:p w14:paraId="64D863AA"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 xml:space="preserve">L’Ufficio Acquisti, con la supervisione del RSPP, deve raccogliere e verificare le dichiarazioni conformità impianti, certificazioni verifiche periodiche (es. messa a terra; ascensori; presidi antincendio ecc.), certificati agibilità locali ecc. </w:t>
            </w:r>
          </w:p>
        </w:tc>
      </w:tr>
      <w:tr w:rsidR="005B73DA" w:rsidRPr="00987336" w14:paraId="123AAFDC" w14:textId="77777777" w:rsidTr="00B309B8">
        <w:trPr>
          <w:trHeight w:val="288"/>
        </w:trPr>
        <w:tc>
          <w:tcPr>
            <w:tcW w:w="9067" w:type="dxa"/>
            <w:shd w:val="clear" w:color="auto" w:fill="auto"/>
            <w:vAlign w:val="center"/>
            <w:hideMark/>
          </w:tcPr>
          <w:p w14:paraId="77ABBB3B"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Gestione delle emergenze, delle attività di lotta agli incendi e di primo soccorso</w:t>
            </w:r>
          </w:p>
        </w:tc>
      </w:tr>
      <w:tr w:rsidR="005B73DA" w:rsidRPr="00987336" w14:paraId="79A2FAF6" w14:textId="77777777" w:rsidTr="00B309B8">
        <w:trPr>
          <w:trHeight w:val="288"/>
        </w:trPr>
        <w:tc>
          <w:tcPr>
            <w:tcW w:w="9067" w:type="dxa"/>
            <w:shd w:val="clear" w:color="auto" w:fill="auto"/>
            <w:vAlign w:val="center"/>
            <w:hideMark/>
          </w:tcPr>
          <w:p w14:paraId="70795446"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3A6E5E9E" w14:textId="77777777" w:rsidTr="00B309B8">
        <w:trPr>
          <w:trHeight w:val="576"/>
        </w:trPr>
        <w:tc>
          <w:tcPr>
            <w:tcW w:w="9067" w:type="dxa"/>
            <w:shd w:val="clear" w:color="auto" w:fill="auto"/>
            <w:vAlign w:val="center"/>
            <w:hideMark/>
          </w:tcPr>
          <w:p w14:paraId="7C82A12E"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È organizzata almeno una riunione annuale alla quale partecipa tutta la filiera della sicurezza e la direzione aziendale</w:t>
            </w:r>
          </w:p>
        </w:tc>
      </w:tr>
      <w:tr w:rsidR="005B73DA" w:rsidRPr="00987336" w14:paraId="6047DC48" w14:textId="77777777" w:rsidTr="00B309B8">
        <w:trPr>
          <w:trHeight w:val="288"/>
        </w:trPr>
        <w:tc>
          <w:tcPr>
            <w:tcW w:w="9067" w:type="dxa"/>
            <w:shd w:val="clear" w:color="auto" w:fill="auto"/>
            <w:vAlign w:val="center"/>
            <w:hideMark/>
          </w:tcPr>
          <w:p w14:paraId="3730A572"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Individuazione fattori a rischio</w:t>
            </w:r>
          </w:p>
        </w:tc>
      </w:tr>
      <w:tr w:rsidR="005B73DA" w:rsidRPr="00987336" w14:paraId="3FBEB0B4" w14:textId="77777777" w:rsidTr="00B309B8">
        <w:trPr>
          <w:trHeight w:val="288"/>
        </w:trPr>
        <w:tc>
          <w:tcPr>
            <w:tcW w:w="9067" w:type="dxa"/>
            <w:shd w:val="clear" w:color="auto" w:fill="auto"/>
            <w:vAlign w:val="center"/>
            <w:hideMark/>
          </w:tcPr>
          <w:p w14:paraId="3FDA9624"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B73DA" w:rsidRPr="00987336" w14:paraId="078FF436" w14:textId="77777777" w:rsidTr="00B309B8">
        <w:trPr>
          <w:trHeight w:val="4608"/>
        </w:trPr>
        <w:tc>
          <w:tcPr>
            <w:tcW w:w="9067" w:type="dxa"/>
            <w:shd w:val="clear" w:color="auto" w:fill="auto"/>
            <w:vAlign w:val="center"/>
            <w:hideMark/>
          </w:tcPr>
          <w:p w14:paraId="118DCA20"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lastRenderedPageBreak/>
              <w:t>Devono essere adeguatamente mappati e misurati nel  Documento di Valutazione dei rischi alcuni rischi specifici quali: (1) biologico per le infermieristiche medico-chirurgiche anestesiologiche in reparti d’urgenza (DEA, TIPO, TIG, laboratori di elettrofisiologia  ed emodinamica, sale operatorie);  (2) per gli addetti alla manutenzione, in particolare durante interventi in cui  vi sia contatto con acque reflue e impianti di trattamento aria,  trasporto e stoccaggio di rifiuti ospedalieri a rischio infettivo; (3) per tutte le attività sanitarie in ogni reparto; (4) chimico per laboratorio analisi e di ricerca; (5) di sala operatoria e diagnostica invasiva per tutto il personale;  (6) del servizio ristorazione;  (7) del servizio manutenzione; (8) per radiazioni ionizzanti per diagnostiche programmate e d’urgenza con uso di apparecchiature radiogene; per reparto di radiologia e diagnostica per immagini, sale operatorie, laboratori di elettrofisiologia ed emodinamica; (9) cancerogeno e mutageno nella preparazione, diluizione e somministrazione farmaci chemioterapici antiblastici (reparto oncologia); (10) per analisi e ricerche di laboratorio con uso formaldeide; (11) per movimentazione e assistenza del paziente ospedalizzato per infermieristiche di nursing dei pazienti (reparti di degenza); (12) per la movimentazione carichi in sala operatoria per il personale operatore sociosanitario e ausiliario (cassetta ferri)</w:t>
            </w:r>
          </w:p>
        </w:tc>
      </w:tr>
      <w:tr w:rsidR="005B73DA" w:rsidRPr="004F6DAD" w14:paraId="4B85F668" w14:textId="77777777" w:rsidTr="00B309B8">
        <w:trPr>
          <w:trHeight w:val="576"/>
        </w:trPr>
        <w:tc>
          <w:tcPr>
            <w:tcW w:w="9067" w:type="dxa"/>
            <w:shd w:val="clear" w:color="auto" w:fill="auto"/>
            <w:vAlign w:val="center"/>
            <w:hideMark/>
          </w:tcPr>
          <w:p w14:paraId="38987324"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Informazione ai lavoratori sui rischi per la salute e misure di prevenzione e protezione adottate</w:t>
            </w:r>
          </w:p>
        </w:tc>
      </w:tr>
      <w:tr w:rsidR="005B73DA" w:rsidRPr="00987336" w14:paraId="6AD31204" w14:textId="77777777" w:rsidTr="00B309B8">
        <w:trPr>
          <w:trHeight w:val="288"/>
        </w:trPr>
        <w:tc>
          <w:tcPr>
            <w:tcW w:w="9067" w:type="dxa"/>
            <w:shd w:val="clear" w:color="auto" w:fill="auto"/>
            <w:vAlign w:val="center"/>
            <w:hideMark/>
          </w:tcPr>
          <w:p w14:paraId="6D4AD4D0"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13F84AFE" w14:textId="77777777" w:rsidTr="00B309B8">
        <w:trPr>
          <w:trHeight w:val="864"/>
        </w:trPr>
        <w:tc>
          <w:tcPr>
            <w:tcW w:w="9067" w:type="dxa"/>
            <w:shd w:val="clear" w:color="auto" w:fill="auto"/>
            <w:vAlign w:val="center"/>
            <w:hideMark/>
          </w:tcPr>
          <w:p w14:paraId="3E67175E"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 xml:space="preserve">È estesa a tutto il personale dell’azienda l’informazione e la formazione sui rischi correlati allo stress, differenze di genere, età, e provenienza da altri Paesi </w:t>
            </w:r>
          </w:p>
        </w:tc>
      </w:tr>
      <w:tr w:rsidR="005B73DA" w:rsidRPr="00987336" w14:paraId="36E73685" w14:textId="77777777" w:rsidTr="00B309B8">
        <w:trPr>
          <w:trHeight w:val="576"/>
        </w:trPr>
        <w:tc>
          <w:tcPr>
            <w:tcW w:w="9067" w:type="dxa"/>
            <w:shd w:val="clear" w:color="auto" w:fill="auto"/>
            <w:vAlign w:val="center"/>
            <w:hideMark/>
          </w:tcPr>
          <w:p w14:paraId="37619D95"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 xml:space="preserve">L’informazione in materia di sicurezza sul lavoro è estesa a tutto il personale dell'azienda </w:t>
            </w:r>
            <w:r w:rsidRPr="00A20859">
              <w:rPr>
                <w:rFonts w:ascii="Calibri" w:hAnsi="Calibri" w:cs="Calibri"/>
                <w:i/>
                <w:iCs/>
                <w:color w:val="000000"/>
                <w:lang w:eastAsia="it-IT"/>
              </w:rPr>
              <w:t>ex</w:t>
            </w:r>
            <w:r w:rsidRPr="00987336">
              <w:rPr>
                <w:rFonts w:ascii="Calibri" w:hAnsi="Calibri" w:cs="Calibri"/>
                <w:color w:val="000000"/>
                <w:lang w:eastAsia="it-IT"/>
              </w:rPr>
              <w:t xml:space="preserve"> art. 36 D.Lgs. 81/2008 e il piano di formazione è esteso a tutto il personale dell’azienda </w:t>
            </w:r>
            <w:r w:rsidRPr="00A20859">
              <w:rPr>
                <w:rFonts w:ascii="Calibri" w:hAnsi="Calibri" w:cs="Calibri"/>
                <w:i/>
                <w:iCs/>
                <w:color w:val="000000"/>
                <w:lang w:eastAsia="it-IT"/>
              </w:rPr>
              <w:t>ex</w:t>
            </w:r>
            <w:r w:rsidRPr="00987336">
              <w:rPr>
                <w:rFonts w:ascii="Calibri" w:hAnsi="Calibri" w:cs="Calibri"/>
                <w:color w:val="000000"/>
                <w:lang w:eastAsia="it-IT"/>
              </w:rPr>
              <w:t xml:space="preserve"> art. 37 D.Lgs. 81/2008</w:t>
            </w:r>
          </w:p>
        </w:tc>
      </w:tr>
      <w:tr w:rsidR="005B73DA" w:rsidRPr="00987336" w14:paraId="6A55523F" w14:textId="77777777" w:rsidTr="00B309B8">
        <w:trPr>
          <w:trHeight w:val="288"/>
        </w:trPr>
        <w:tc>
          <w:tcPr>
            <w:tcW w:w="9067" w:type="dxa"/>
            <w:shd w:val="clear" w:color="auto" w:fill="auto"/>
            <w:vAlign w:val="center"/>
            <w:hideMark/>
          </w:tcPr>
          <w:p w14:paraId="5F235A8A"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Informazione e Formazione dei lavoratori</w:t>
            </w:r>
          </w:p>
        </w:tc>
      </w:tr>
      <w:tr w:rsidR="005B73DA" w:rsidRPr="00987336" w14:paraId="6D70EAF3" w14:textId="77777777" w:rsidTr="00B309B8">
        <w:trPr>
          <w:trHeight w:val="288"/>
        </w:trPr>
        <w:tc>
          <w:tcPr>
            <w:tcW w:w="9067" w:type="dxa"/>
            <w:shd w:val="clear" w:color="auto" w:fill="auto"/>
            <w:vAlign w:val="center"/>
            <w:hideMark/>
          </w:tcPr>
          <w:p w14:paraId="66412D3A"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316C658A" w14:textId="77777777" w:rsidTr="00B309B8">
        <w:trPr>
          <w:trHeight w:val="576"/>
        </w:trPr>
        <w:tc>
          <w:tcPr>
            <w:tcW w:w="9067" w:type="dxa"/>
            <w:shd w:val="clear" w:color="auto" w:fill="auto"/>
            <w:vAlign w:val="center"/>
            <w:hideMark/>
          </w:tcPr>
          <w:p w14:paraId="1FF26729"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Vi è un monitoraggio costante dell’adeguatezza del personale allo svolgimento dei compiti assegnati mediante idonea formazione documentata dagli attestati di frequenza</w:t>
            </w:r>
          </w:p>
        </w:tc>
      </w:tr>
      <w:tr w:rsidR="005B73DA" w:rsidRPr="00987336" w14:paraId="1DE0339C" w14:textId="77777777" w:rsidTr="00B309B8">
        <w:trPr>
          <w:trHeight w:val="288"/>
        </w:trPr>
        <w:tc>
          <w:tcPr>
            <w:tcW w:w="9067" w:type="dxa"/>
            <w:shd w:val="clear" w:color="auto" w:fill="auto"/>
            <w:vAlign w:val="center"/>
            <w:hideMark/>
          </w:tcPr>
          <w:p w14:paraId="26802A36"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Nomina Medico Competente</w:t>
            </w:r>
          </w:p>
        </w:tc>
      </w:tr>
      <w:tr w:rsidR="005B73DA" w:rsidRPr="00987336" w14:paraId="5AB22884" w14:textId="77777777" w:rsidTr="00B309B8">
        <w:trPr>
          <w:trHeight w:val="288"/>
        </w:trPr>
        <w:tc>
          <w:tcPr>
            <w:tcW w:w="9067" w:type="dxa"/>
            <w:shd w:val="clear" w:color="auto" w:fill="auto"/>
            <w:vAlign w:val="center"/>
            <w:hideMark/>
          </w:tcPr>
          <w:p w14:paraId="3D28A0EB"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677412F4" w14:textId="77777777" w:rsidTr="00B309B8">
        <w:trPr>
          <w:trHeight w:val="288"/>
        </w:trPr>
        <w:tc>
          <w:tcPr>
            <w:tcW w:w="9067" w:type="dxa"/>
            <w:shd w:val="clear" w:color="auto" w:fill="auto"/>
            <w:vAlign w:val="center"/>
            <w:hideMark/>
          </w:tcPr>
          <w:p w14:paraId="7FC9454A"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È nominato il medico competente</w:t>
            </w:r>
          </w:p>
        </w:tc>
      </w:tr>
      <w:tr w:rsidR="005B73DA" w:rsidRPr="00987336" w14:paraId="2E7C7EDA" w14:textId="77777777" w:rsidTr="00B309B8">
        <w:trPr>
          <w:trHeight w:val="288"/>
        </w:trPr>
        <w:tc>
          <w:tcPr>
            <w:tcW w:w="9067" w:type="dxa"/>
            <w:shd w:val="clear" w:color="auto" w:fill="auto"/>
            <w:vAlign w:val="center"/>
            <w:hideMark/>
          </w:tcPr>
          <w:p w14:paraId="6B080A35"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Valutazione dei Rischi ed elaborazione del relativo documento</w:t>
            </w:r>
          </w:p>
        </w:tc>
      </w:tr>
      <w:tr w:rsidR="005B73DA" w:rsidRPr="00987336" w14:paraId="2628F4CF" w14:textId="77777777" w:rsidTr="00B309B8">
        <w:trPr>
          <w:trHeight w:val="288"/>
        </w:trPr>
        <w:tc>
          <w:tcPr>
            <w:tcW w:w="9067" w:type="dxa"/>
            <w:shd w:val="clear" w:color="auto" w:fill="auto"/>
            <w:vAlign w:val="center"/>
            <w:hideMark/>
          </w:tcPr>
          <w:p w14:paraId="791B44BD"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35BB297C" w14:textId="77777777" w:rsidTr="00B309B8">
        <w:trPr>
          <w:trHeight w:val="1126"/>
        </w:trPr>
        <w:tc>
          <w:tcPr>
            <w:tcW w:w="9067" w:type="dxa"/>
            <w:shd w:val="clear" w:color="auto" w:fill="auto"/>
            <w:vAlign w:val="center"/>
            <w:hideMark/>
          </w:tcPr>
          <w:p w14:paraId="0C445D47"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La Direzione Amministrativa è tenuta a fornire al Responsabile del Servizio di Prevenzione e Protezione e al Medico competente le informazioni concernenti la natura dei rischi, l’organizzazione del lavoro, la programmazione e l’attuazione delle misure preventive e protettive</w:t>
            </w:r>
          </w:p>
        </w:tc>
      </w:tr>
      <w:tr w:rsidR="005B73DA" w:rsidRPr="00987336" w14:paraId="14E3B49B" w14:textId="77777777" w:rsidTr="00B309B8">
        <w:trPr>
          <w:trHeight w:val="288"/>
        </w:trPr>
        <w:tc>
          <w:tcPr>
            <w:tcW w:w="9067" w:type="dxa"/>
            <w:shd w:val="clear" w:color="auto" w:fill="auto"/>
            <w:vAlign w:val="center"/>
            <w:hideMark/>
          </w:tcPr>
          <w:p w14:paraId="683358D4"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Vigilanza, controlli e riesame del sistema</w:t>
            </w:r>
          </w:p>
        </w:tc>
      </w:tr>
      <w:tr w:rsidR="005B73DA" w:rsidRPr="00987336" w14:paraId="1A7CE46B" w14:textId="77777777" w:rsidTr="00B309B8">
        <w:trPr>
          <w:trHeight w:val="288"/>
        </w:trPr>
        <w:tc>
          <w:tcPr>
            <w:tcW w:w="9067" w:type="dxa"/>
            <w:shd w:val="clear" w:color="auto" w:fill="auto"/>
            <w:vAlign w:val="center"/>
            <w:hideMark/>
          </w:tcPr>
          <w:p w14:paraId="7E944DE2"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582851B9" w14:textId="77777777" w:rsidTr="00B309B8">
        <w:trPr>
          <w:trHeight w:val="576"/>
        </w:trPr>
        <w:tc>
          <w:tcPr>
            <w:tcW w:w="9067" w:type="dxa"/>
            <w:shd w:val="clear" w:color="auto" w:fill="auto"/>
            <w:vAlign w:val="center"/>
            <w:hideMark/>
          </w:tcPr>
          <w:p w14:paraId="4453A687"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Il RSPP della società programma e pianifica, a intervalli definiti, un’attività di riesame del sistema</w:t>
            </w:r>
          </w:p>
        </w:tc>
      </w:tr>
      <w:tr w:rsidR="005B73DA" w:rsidRPr="00987336" w14:paraId="6A2C515B" w14:textId="77777777" w:rsidTr="00B309B8">
        <w:trPr>
          <w:trHeight w:val="288"/>
        </w:trPr>
        <w:tc>
          <w:tcPr>
            <w:tcW w:w="9067" w:type="dxa"/>
            <w:shd w:val="clear" w:color="auto" w:fill="auto"/>
            <w:vAlign w:val="center"/>
            <w:hideMark/>
          </w:tcPr>
          <w:p w14:paraId="1DD40764"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Gestione della sicurezza sul lavoro</w:t>
            </w:r>
          </w:p>
        </w:tc>
      </w:tr>
      <w:tr w:rsidR="005B73DA" w:rsidRPr="00987336" w14:paraId="68754FB4" w14:textId="77777777" w:rsidTr="00B309B8">
        <w:trPr>
          <w:trHeight w:val="288"/>
        </w:trPr>
        <w:tc>
          <w:tcPr>
            <w:tcW w:w="9067" w:type="dxa"/>
            <w:shd w:val="clear" w:color="auto" w:fill="auto"/>
            <w:vAlign w:val="center"/>
            <w:hideMark/>
          </w:tcPr>
          <w:p w14:paraId="4139FB95"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B73DA" w:rsidRPr="00987336" w14:paraId="75F66CF1" w14:textId="77777777" w:rsidTr="00B309B8">
        <w:trPr>
          <w:trHeight w:val="576"/>
        </w:trPr>
        <w:tc>
          <w:tcPr>
            <w:tcW w:w="9067" w:type="dxa"/>
            <w:shd w:val="clear" w:color="auto" w:fill="auto"/>
            <w:vAlign w:val="center"/>
            <w:hideMark/>
          </w:tcPr>
          <w:p w14:paraId="777F9EA7"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lastRenderedPageBreak/>
              <w:t>Vi deve essere la verifica congiunta da parte del titolare dell’attività di presentazione della domanda e del titolare dell’attività di gestione dei rapporti con la P.A.</w:t>
            </w:r>
          </w:p>
        </w:tc>
      </w:tr>
      <w:tr w:rsidR="005B73DA" w:rsidRPr="00987336" w14:paraId="665814ED" w14:textId="77777777" w:rsidTr="00B309B8">
        <w:trPr>
          <w:trHeight w:val="288"/>
        </w:trPr>
        <w:tc>
          <w:tcPr>
            <w:tcW w:w="9067" w:type="dxa"/>
            <w:shd w:val="clear" w:color="auto" w:fill="auto"/>
            <w:vAlign w:val="center"/>
            <w:hideMark/>
          </w:tcPr>
          <w:p w14:paraId="09BE588F"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7C982B03" w14:textId="77777777" w:rsidTr="00B309B8">
        <w:trPr>
          <w:trHeight w:val="1010"/>
        </w:trPr>
        <w:tc>
          <w:tcPr>
            <w:tcW w:w="9067" w:type="dxa"/>
            <w:shd w:val="clear" w:color="auto" w:fill="auto"/>
            <w:vAlign w:val="center"/>
            <w:hideMark/>
          </w:tcPr>
          <w:p w14:paraId="5C27C407"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Vi è il conferimento di procura speciale e/o designazione esplicita ai responsabili delle Funzioni che possono essere coinvolti in ispezioni e/o accertamenti, al fine di dotarli del potere di rappresentare la Società dinanzi alla pubblica autorità in caso di ispezione e/o accertamento</w:t>
            </w:r>
          </w:p>
        </w:tc>
      </w:tr>
      <w:tr w:rsidR="005B73DA" w:rsidRPr="00987336" w14:paraId="2EE9718C" w14:textId="77777777" w:rsidTr="00B309B8">
        <w:trPr>
          <w:trHeight w:val="864"/>
        </w:trPr>
        <w:tc>
          <w:tcPr>
            <w:tcW w:w="9067" w:type="dxa"/>
            <w:shd w:val="clear" w:color="auto" w:fill="auto"/>
            <w:vAlign w:val="center"/>
            <w:hideMark/>
          </w:tcPr>
          <w:p w14:paraId="74B7168F"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Vi è una separazione delle Funzioni responsabili delle attività di presa di contatto con il soggetto pubblico per la richiesta di informazioni, di redazione dei modelli e/o documenti, di presentazione dei modelli e/o documenti e di gestione dei rapporti con i soggetti pubblici</w:t>
            </w:r>
          </w:p>
        </w:tc>
      </w:tr>
      <w:tr w:rsidR="005B73DA" w:rsidRPr="00987336" w14:paraId="77DCEA7E" w14:textId="77777777" w:rsidTr="00B309B8">
        <w:trPr>
          <w:trHeight w:val="288"/>
        </w:trPr>
        <w:tc>
          <w:tcPr>
            <w:tcW w:w="9067" w:type="dxa"/>
            <w:shd w:val="clear" w:color="auto" w:fill="auto"/>
            <w:vAlign w:val="center"/>
            <w:hideMark/>
          </w:tcPr>
          <w:p w14:paraId="4CB5DC9A"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5B73DA" w:rsidRPr="00987336" w14:paraId="78522E61" w14:textId="77777777" w:rsidTr="00B309B8">
        <w:trPr>
          <w:trHeight w:val="864"/>
        </w:trPr>
        <w:tc>
          <w:tcPr>
            <w:tcW w:w="9067" w:type="dxa"/>
            <w:shd w:val="clear" w:color="auto" w:fill="auto"/>
            <w:vAlign w:val="center"/>
            <w:hideMark/>
          </w:tcPr>
          <w:p w14:paraId="711CC8D9" w14:textId="77777777" w:rsidR="005B73DA" w:rsidRPr="004F6DAD" w:rsidRDefault="005B73DA" w:rsidP="00B309B8">
            <w:pPr>
              <w:jc w:val="both"/>
              <w:rPr>
                <w:rFonts w:ascii="Calibri" w:hAnsi="Calibri" w:cs="Calibri"/>
                <w:b/>
                <w:bCs/>
                <w:color w:val="000000"/>
                <w:lang w:eastAsia="it-IT"/>
              </w:rPr>
            </w:pPr>
            <w:r w:rsidRPr="004F6DAD">
              <w:rPr>
                <w:rFonts w:ascii="Calibri" w:hAnsi="Calibri" w:cs="Calibri"/>
                <w:b/>
                <w:bCs/>
                <w:color w:val="000000"/>
                <w:lang w:eastAsia="it-IT"/>
              </w:rPr>
              <w:t>Gestione dei rapporti con Enti Pubblici e/o terzi che svolgono attività regolatorie, di vigilanza e verifiche ispettive (es. Accreditamento, ASL, NAS, Vigili del Fuoco, x Guardia di Finanza, Agenzia delle Entrate, Comune di xxx, ARPA, vigili urbani)</w:t>
            </w:r>
          </w:p>
        </w:tc>
      </w:tr>
      <w:tr w:rsidR="005B73DA" w:rsidRPr="00987336" w14:paraId="0146DFEC" w14:textId="77777777" w:rsidTr="00B309B8">
        <w:trPr>
          <w:trHeight w:val="288"/>
        </w:trPr>
        <w:tc>
          <w:tcPr>
            <w:tcW w:w="9067" w:type="dxa"/>
            <w:shd w:val="clear" w:color="auto" w:fill="auto"/>
            <w:vAlign w:val="center"/>
            <w:hideMark/>
          </w:tcPr>
          <w:p w14:paraId="03CA41B1"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B73DA" w:rsidRPr="00987336" w14:paraId="520B90C8" w14:textId="77777777" w:rsidTr="00B309B8">
        <w:trPr>
          <w:trHeight w:val="576"/>
        </w:trPr>
        <w:tc>
          <w:tcPr>
            <w:tcW w:w="9067" w:type="dxa"/>
            <w:shd w:val="clear" w:color="auto" w:fill="auto"/>
            <w:vAlign w:val="center"/>
            <w:hideMark/>
          </w:tcPr>
          <w:p w14:paraId="17091231"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Le comunicazioni trasmesse alle Autorità devono essere riepilogate in un apposito Registro e sono tenute a disposizione dell’OdV per le verifiche interne periodiche</w:t>
            </w:r>
          </w:p>
        </w:tc>
      </w:tr>
      <w:tr w:rsidR="005B73DA" w:rsidRPr="00987336" w14:paraId="3A53974B" w14:textId="77777777" w:rsidTr="00B309B8">
        <w:trPr>
          <w:trHeight w:val="864"/>
        </w:trPr>
        <w:tc>
          <w:tcPr>
            <w:tcW w:w="9067" w:type="dxa"/>
            <w:shd w:val="clear" w:color="auto" w:fill="auto"/>
            <w:vAlign w:val="center"/>
            <w:hideMark/>
          </w:tcPr>
          <w:p w14:paraId="20BE29BA"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In caso di accertamenti ispettivi da parte delle Autorità pubbliche di Vigilanza, deve essere fornita adeguata collaborazione da parte delle unità aziendali competenti con immediata informativa al Direttore Generale, definizione del team e report degli incaricati</w:t>
            </w:r>
          </w:p>
        </w:tc>
      </w:tr>
      <w:tr w:rsidR="005B73DA" w:rsidRPr="00987336" w14:paraId="2EA526B4" w14:textId="77777777" w:rsidTr="00B309B8">
        <w:trPr>
          <w:trHeight w:val="576"/>
        </w:trPr>
        <w:tc>
          <w:tcPr>
            <w:tcW w:w="9067" w:type="dxa"/>
            <w:shd w:val="clear" w:color="auto" w:fill="auto"/>
            <w:vAlign w:val="center"/>
            <w:hideMark/>
          </w:tcPr>
          <w:p w14:paraId="33DFE01A"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formalizzate le direttive che sanciscono l'obbligo alla massima collaborazione e trasparenza nei rapporti con le Autorità di Vigilanza e con gli altri organi di controllo</w:t>
            </w:r>
          </w:p>
        </w:tc>
      </w:tr>
      <w:tr w:rsidR="005B73DA" w:rsidRPr="00987336" w14:paraId="4744F55E" w14:textId="77777777" w:rsidTr="00B309B8">
        <w:trPr>
          <w:trHeight w:val="864"/>
        </w:trPr>
        <w:tc>
          <w:tcPr>
            <w:tcW w:w="9067" w:type="dxa"/>
            <w:shd w:val="clear" w:color="auto" w:fill="auto"/>
            <w:vAlign w:val="center"/>
            <w:hideMark/>
          </w:tcPr>
          <w:p w14:paraId="10CA9864"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Tutte le funzioni competenti devono, almeno trimestralmente, inviare un report al Consiglio di Amministrazione, al fine di rendere edotto il vertice aziendale in merito allo stato dei rapporti con le Autorità di Vigilanza, anche in caso di assenza di nuovi rapporti</w:t>
            </w:r>
          </w:p>
        </w:tc>
      </w:tr>
      <w:tr w:rsidR="005B73DA" w:rsidRPr="00987336" w14:paraId="1A8C81D4" w14:textId="77777777" w:rsidTr="00B309B8">
        <w:trPr>
          <w:trHeight w:val="288"/>
        </w:trPr>
        <w:tc>
          <w:tcPr>
            <w:tcW w:w="9067" w:type="dxa"/>
            <w:shd w:val="clear" w:color="auto" w:fill="auto"/>
            <w:vAlign w:val="center"/>
            <w:hideMark/>
          </w:tcPr>
          <w:p w14:paraId="3B85E41A" w14:textId="77777777" w:rsidR="005B73DA" w:rsidRPr="00987336" w:rsidRDefault="005B73DA" w:rsidP="00B309B8">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B73DA" w:rsidRPr="00987336" w14:paraId="6951B5AA" w14:textId="77777777" w:rsidTr="00B309B8">
        <w:trPr>
          <w:trHeight w:val="864"/>
        </w:trPr>
        <w:tc>
          <w:tcPr>
            <w:tcW w:w="9067" w:type="dxa"/>
            <w:shd w:val="clear" w:color="auto" w:fill="auto"/>
            <w:vAlign w:val="center"/>
            <w:hideMark/>
          </w:tcPr>
          <w:p w14:paraId="1B5D6754"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L'organigramma aziendale tiene conto ed esplicita gli interventi di natura organizzativa necessari ad assicurare la corretta e completa predisposizione delle comunicazioni e il loro puntuale invio alle Autorità pubbliche di Vigilanza</w:t>
            </w:r>
          </w:p>
        </w:tc>
      </w:tr>
      <w:tr w:rsidR="005B73DA" w:rsidRPr="00987336" w14:paraId="3996E752" w14:textId="77777777" w:rsidTr="00B309B8">
        <w:trPr>
          <w:trHeight w:val="576"/>
        </w:trPr>
        <w:tc>
          <w:tcPr>
            <w:tcW w:w="9067" w:type="dxa"/>
            <w:shd w:val="clear" w:color="auto" w:fill="auto"/>
            <w:vAlign w:val="center"/>
            <w:hideMark/>
          </w:tcPr>
          <w:p w14:paraId="7EB324C7"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formalmente individuati i responsabili delle segnalazioni periodiche alle Autorità, previste o prescritte da leggi o regolamenti</w:t>
            </w:r>
          </w:p>
        </w:tc>
      </w:tr>
      <w:tr w:rsidR="005B73DA" w:rsidRPr="00987336" w14:paraId="26489621" w14:textId="77777777" w:rsidTr="00B309B8">
        <w:trPr>
          <w:trHeight w:val="288"/>
        </w:trPr>
        <w:tc>
          <w:tcPr>
            <w:tcW w:w="9067" w:type="dxa"/>
            <w:shd w:val="clear" w:color="auto" w:fill="auto"/>
            <w:vAlign w:val="center"/>
            <w:hideMark/>
          </w:tcPr>
          <w:p w14:paraId="6D350689"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Tutte le informazioni e i documenti richiesti sono adeguatamente archiviati e conservati</w:t>
            </w:r>
          </w:p>
        </w:tc>
      </w:tr>
      <w:tr w:rsidR="005B73DA" w:rsidRPr="00987336" w14:paraId="222B3697" w14:textId="77777777" w:rsidTr="00B309B8">
        <w:trPr>
          <w:trHeight w:val="864"/>
        </w:trPr>
        <w:tc>
          <w:tcPr>
            <w:tcW w:w="9067" w:type="dxa"/>
            <w:shd w:val="clear" w:color="auto" w:fill="auto"/>
            <w:vAlign w:val="center"/>
            <w:hideMark/>
          </w:tcPr>
          <w:p w14:paraId="49B43A3E"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È formalmente identificato un soggetto responsabile per la gestione dei rapporti con l’Autorità di Vigilanza e gli altri organi di controllo, appositamente delegato dai vertici aziendali</w:t>
            </w:r>
          </w:p>
        </w:tc>
      </w:tr>
      <w:tr w:rsidR="005B73DA" w:rsidRPr="00987336" w14:paraId="3C1B2291" w14:textId="77777777" w:rsidTr="00B309B8">
        <w:trPr>
          <w:trHeight w:val="864"/>
        </w:trPr>
        <w:tc>
          <w:tcPr>
            <w:tcW w:w="9067" w:type="dxa"/>
            <w:shd w:val="clear" w:color="auto" w:fill="auto"/>
            <w:vAlign w:val="center"/>
            <w:hideMark/>
          </w:tcPr>
          <w:p w14:paraId="6ED9FF11"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È formalmente tracciato il processo relativo alle comunicazioni alle Autorità di Vigilanza, da effettuare nel rispetto della normativa vigente (es. mediante documentazione degli incontri con i rappresentanti delle Autorità)</w:t>
            </w:r>
          </w:p>
        </w:tc>
      </w:tr>
      <w:tr w:rsidR="005B73DA" w:rsidRPr="00987336" w14:paraId="2E7DA1BB" w14:textId="77777777" w:rsidTr="00B309B8">
        <w:trPr>
          <w:trHeight w:val="576"/>
        </w:trPr>
        <w:tc>
          <w:tcPr>
            <w:tcW w:w="9067" w:type="dxa"/>
            <w:shd w:val="clear" w:color="auto" w:fill="auto"/>
            <w:vAlign w:val="center"/>
            <w:hideMark/>
          </w:tcPr>
          <w:p w14:paraId="7809E406"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definiti i flussi informativi formalizzati tra le Funzioni coinvolte nel processo e la documentazione e tracciabilità dei singoli passaggi</w:t>
            </w:r>
          </w:p>
        </w:tc>
      </w:tr>
      <w:tr w:rsidR="005B73DA" w:rsidRPr="00987336" w14:paraId="69CBE788" w14:textId="77777777" w:rsidTr="00B309B8">
        <w:trPr>
          <w:trHeight w:val="576"/>
        </w:trPr>
        <w:tc>
          <w:tcPr>
            <w:tcW w:w="9067" w:type="dxa"/>
            <w:shd w:val="clear" w:color="auto" w:fill="auto"/>
            <w:vAlign w:val="center"/>
            <w:hideMark/>
          </w:tcPr>
          <w:p w14:paraId="24B25DF9" w14:textId="77777777" w:rsidR="005B73DA" w:rsidRPr="00987336" w:rsidRDefault="005B73DA" w:rsidP="00B309B8">
            <w:pPr>
              <w:jc w:val="both"/>
              <w:rPr>
                <w:rFonts w:ascii="Calibri" w:hAnsi="Calibri" w:cs="Calibri"/>
                <w:color w:val="000000"/>
                <w:lang w:eastAsia="it-IT"/>
              </w:rPr>
            </w:pPr>
            <w:r w:rsidRPr="00987336">
              <w:rPr>
                <w:rFonts w:ascii="Calibri" w:hAnsi="Calibri" w:cs="Calibri"/>
                <w:color w:val="000000"/>
                <w:lang w:eastAsia="it-IT"/>
              </w:rPr>
              <w:t>Sono formalmente individuati i responsabili delle attività di ricezione, consolidamento e trasmissione, validazione e riesame dei dati, delle informazioni e dei documenti richiesti</w:t>
            </w:r>
          </w:p>
        </w:tc>
      </w:tr>
    </w:tbl>
    <w:p w14:paraId="4CB113F6" w14:textId="77777777" w:rsidR="005B73DA" w:rsidRDefault="005B73DA" w:rsidP="00411CE2">
      <w:pPr>
        <w:pStyle w:val="Corpotesto"/>
        <w:spacing w:line="265" w:lineRule="exact"/>
        <w:ind w:left="140"/>
        <w:rPr>
          <w:rFonts w:asciiTheme="minorHAnsi" w:hAnsiTheme="minorHAnsi" w:cstheme="minorHAnsi"/>
          <w:sz w:val="24"/>
          <w:szCs w:val="24"/>
        </w:rPr>
      </w:pPr>
    </w:p>
    <w:p w14:paraId="7E5CD1E7" w14:textId="77777777" w:rsidR="005B73DA" w:rsidRPr="00D638E9" w:rsidRDefault="005B73DA" w:rsidP="00411CE2">
      <w:pPr>
        <w:pStyle w:val="Corpotesto"/>
        <w:spacing w:line="265" w:lineRule="exact"/>
        <w:ind w:left="140"/>
        <w:rPr>
          <w:rFonts w:asciiTheme="minorHAnsi" w:hAnsiTheme="minorHAnsi" w:cstheme="minorHAnsi"/>
          <w:sz w:val="24"/>
          <w:szCs w:val="24"/>
        </w:rPr>
      </w:pPr>
    </w:p>
    <w:p w14:paraId="77E37285" w14:textId="77777777" w:rsidR="006336AD" w:rsidRPr="00D638E9" w:rsidRDefault="006336AD">
      <w:pPr>
        <w:pStyle w:val="Corpotesto"/>
        <w:spacing w:line="265" w:lineRule="exact"/>
        <w:ind w:left="140"/>
        <w:rPr>
          <w:rFonts w:asciiTheme="minorHAnsi" w:hAnsiTheme="minorHAnsi" w:cstheme="minorHAnsi"/>
          <w:sz w:val="24"/>
          <w:szCs w:val="24"/>
        </w:rPr>
      </w:pPr>
    </w:p>
    <w:p w14:paraId="051984A7" w14:textId="1E4817DB" w:rsidR="00362044" w:rsidRPr="00D638E9" w:rsidRDefault="00362044" w:rsidP="00CF68FC">
      <w:pPr>
        <w:pStyle w:val="Titolo1"/>
        <w:numPr>
          <w:ilvl w:val="0"/>
          <w:numId w:val="1"/>
        </w:numPr>
        <w:tabs>
          <w:tab w:val="left" w:pos="592"/>
        </w:tabs>
        <w:ind w:firstLine="2"/>
        <w:rPr>
          <w:rFonts w:asciiTheme="minorHAnsi" w:hAnsiTheme="minorHAnsi" w:cstheme="minorHAnsi"/>
        </w:rPr>
      </w:pPr>
      <w:bookmarkStart w:id="9" w:name="_Toc164350466"/>
      <w:bookmarkStart w:id="10" w:name="_Hlk147922078"/>
      <w:r w:rsidRPr="00D638E9">
        <w:rPr>
          <w:rFonts w:asciiTheme="minorHAnsi" w:hAnsiTheme="minorHAnsi" w:cstheme="minorHAnsi"/>
        </w:rPr>
        <w:lastRenderedPageBreak/>
        <w:t>PROCEDURE, PRASSI E ISTRUZIONI OPERATIVE DEI PROTOCOLLI SPECIALI</w:t>
      </w:r>
      <w:bookmarkEnd w:id="9"/>
    </w:p>
    <w:p w14:paraId="3F029F02" w14:textId="77777777" w:rsidR="00362044" w:rsidRPr="00D638E9" w:rsidRDefault="00362044" w:rsidP="00362044">
      <w:pPr>
        <w:pStyle w:val="Corpotesto"/>
        <w:spacing w:before="2"/>
        <w:ind w:left="0"/>
        <w:rPr>
          <w:rFonts w:asciiTheme="minorHAnsi" w:hAnsiTheme="minorHAnsi" w:cstheme="minorHAnsi"/>
          <w:b/>
          <w:sz w:val="24"/>
          <w:szCs w:val="24"/>
        </w:rPr>
      </w:pPr>
    </w:p>
    <w:p w14:paraId="36C5119C" w14:textId="4D98A10E" w:rsidR="008157B9" w:rsidRPr="00D638E9" w:rsidRDefault="00362044" w:rsidP="00DA49C2">
      <w:pPr>
        <w:widowControl/>
        <w:autoSpaceDE/>
        <w:autoSpaceDN/>
        <w:ind w:left="142"/>
        <w:jc w:val="both"/>
        <w:rPr>
          <w:rFonts w:asciiTheme="minorHAnsi" w:eastAsia="Times New Roman" w:hAnsiTheme="minorHAnsi" w:cstheme="minorHAnsi"/>
          <w:color w:val="000000"/>
          <w:sz w:val="24"/>
          <w:szCs w:val="24"/>
          <w:lang w:eastAsia="it-IT"/>
        </w:rPr>
      </w:pPr>
      <w:r w:rsidRPr="00D638E9">
        <w:rPr>
          <w:rFonts w:asciiTheme="minorHAnsi" w:eastAsia="Times New Roman" w:hAnsiTheme="minorHAnsi" w:cstheme="minorHAnsi"/>
          <w:color w:val="000000"/>
          <w:sz w:val="24"/>
          <w:szCs w:val="24"/>
          <w:lang w:eastAsia="it-IT"/>
        </w:rPr>
        <w:t xml:space="preserve">I principi di comportamento generali a presidio della fattispecie </w:t>
      </w:r>
      <w:r w:rsidR="00FA6134">
        <w:rPr>
          <w:rFonts w:asciiTheme="minorHAnsi" w:eastAsia="Times New Roman" w:hAnsiTheme="minorHAnsi" w:cstheme="minorHAnsi"/>
          <w:color w:val="000000"/>
          <w:sz w:val="24"/>
          <w:szCs w:val="24"/>
          <w:lang w:eastAsia="it-IT"/>
        </w:rPr>
        <w:t>in esame</w:t>
      </w:r>
      <w:r w:rsidRPr="00D638E9">
        <w:rPr>
          <w:rFonts w:asciiTheme="minorHAnsi" w:eastAsia="Times New Roman" w:hAnsiTheme="minorHAnsi" w:cstheme="minorHAnsi"/>
          <w:color w:val="000000"/>
          <w:sz w:val="24"/>
          <w:szCs w:val="24"/>
          <w:lang w:eastAsia="it-IT"/>
        </w:rPr>
        <w:t>, con quelli dei processi e delle aree individuate</w:t>
      </w:r>
      <w:r w:rsidR="003920B3">
        <w:rPr>
          <w:rFonts w:asciiTheme="minorHAnsi" w:eastAsia="Times New Roman" w:hAnsiTheme="minorHAnsi" w:cstheme="minorHAnsi"/>
          <w:color w:val="000000"/>
          <w:sz w:val="24"/>
          <w:szCs w:val="24"/>
          <w:lang w:eastAsia="it-IT"/>
        </w:rPr>
        <w:t>,</w:t>
      </w:r>
      <w:r w:rsidRPr="00D638E9">
        <w:rPr>
          <w:rFonts w:asciiTheme="minorHAnsi" w:eastAsia="Times New Roman" w:hAnsiTheme="minorHAnsi" w:cstheme="minorHAnsi"/>
          <w:color w:val="000000"/>
          <w:sz w:val="24"/>
          <w:szCs w:val="24"/>
          <w:lang w:eastAsia="it-IT"/>
        </w:rPr>
        <w:t xml:space="preserve"> trovano altresì dettaglio nelle seguenti procedure, prassi e istruzioni operative così codificate</w:t>
      </w:r>
      <w:r w:rsidR="00A660E8" w:rsidRPr="00D638E9">
        <w:rPr>
          <w:rFonts w:asciiTheme="minorHAnsi" w:eastAsia="Times New Roman" w:hAnsiTheme="minorHAnsi" w:cstheme="minorHAnsi"/>
          <w:color w:val="000000"/>
          <w:sz w:val="24"/>
          <w:szCs w:val="24"/>
          <w:lang w:eastAsia="it-IT"/>
        </w:rPr>
        <w:t xml:space="preserve"> di cui, a titolo esemplificativo:</w:t>
      </w:r>
    </w:p>
    <w:p w14:paraId="1668283F"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Valutazione dei rischi ai sensi del decreto legislativo 26 marzo 2001, n. 151 (lavoratrici madri);</w:t>
      </w:r>
    </w:p>
    <w:p w14:paraId="34DCBC79" w14:textId="59271EA1"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Analisi movimentazione manuale dei pazienti;</w:t>
      </w:r>
    </w:p>
    <w:p w14:paraId="133741A8"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Tabella mansioni che espongono i lavoratori a rischi specifici che richiedono una riconosciuta capacità professionale, specifica esperienza, adeguata formazione e addestramento;</w:t>
      </w:r>
    </w:p>
    <w:p w14:paraId="49DE7963"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Protocollo accertamenti sanitari preventivi e periodici;</w:t>
      </w:r>
    </w:p>
    <w:p w14:paraId="76E39D02"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Relazione Valutazione Rischi (DVR);</w:t>
      </w:r>
    </w:p>
    <w:p w14:paraId="150B51F6" w14:textId="378C47AC"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"Piano Programma per la Sicurezza delle cure e la gestione del rischio";</w:t>
      </w:r>
    </w:p>
    <w:p w14:paraId="6E540422" w14:textId="1BA65A64"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Organigramma della Sicurezza;</w:t>
      </w:r>
    </w:p>
    <w:p w14:paraId="282F8E47" w14:textId="57E67E0D"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Procedura per la gestione del controllo delle attrezzature;</w:t>
      </w:r>
    </w:p>
    <w:p w14:paraId="4372126F" w14:textId="407E9CC1"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Procedura per la gestione di impianti e strutture;</w:t>
      </w:r>
    </w:p>
    <w:p w14:paraId="0A3A0199"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Sistema regionale di sorveglianza rapida delle epidemie e degli eventi sentinella infettivi;</w:t>
      </w:r>
    </w:p>
    <w:p w14:paraId="6E5BF2D1"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Sistema di rilevazione delle lesioni da decubito;</w:t>
      </w:r>
    </w:p>
    <w:p w14:paraId="587F2A85"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Studio delle cartelle cliniche e successivo auditing;</w:t>
      </w:r>
    </w:p>
    <w:p w14:paraId="218F0E0E"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Registro di rilevazione delle cadute accidentali;</w:t>
      </w:r>
    </w:p>
    <w:p w14:paraId="081AEB7B" w14:textId="4F1269E3"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Sistema di raccolta di segnalazioni e reclami degli utenti;</w:t>
      </w:r>
    </w:p>
    <w:p w14:paraId="0BC89099"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Sistema di gestione del contenzioso;</w:t>
      </w:r>
    </w:p>
    <w:p w14:paraId="285FF8ED"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Registro di rilevazione degli infortuni sul lavoro;</w:t>
      </w:r>
    </w:p>
    <w:p w14:paraId="3E33532C"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Procedure di gestione e controllo in tema di sicurezza e salute sul luogo di lavoro;</w:t>
      </w:r>
    </w:p>
    <w:p w14:paraId="520A8E2F" w14:textId="77777777" w:rsidR="00B414C3"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Procedure di gestione e controllo in tema di tutela dell'ambiente e dell'ecologia;</w:t>
      </w:r>
    </w:p>
    <w:p w14:paraId="542E65F3" w14:textId="79FD7AAF" w:rsidR="00592F9C" w:rsidRPr="00D638E9" w:rsidRDefault="00B414C3"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Valutazione rischi stress lavoro correlato</w:t>
      </w:r>
      <w:r w:rsidR="00592F9C" w:rsidRPr="00D638E9">
        <w:rPr>
          <w:rFonts w:asciiTheme="minorHAnsi" w:eastAsia="Times New Roman" w:hAnsiTheme="minorHAnsi" w:cstheme="minorHAnsi"/>
          <w:i/>
          <w:iCs/>
          <w:color w:val="1F497D" w:themeColor="text2"/>
          <w:sz w:val="24"/>
          <w:szCs w:val="24"/>
          <w:lang w:eastAsia="it-IT"/>
        </w:rPr>
        <w:t xml:space="preserve">; </w:t>
      </w:r>
    </w:p>
    <w:p w14:paraId="0A335684" w14:textId="20B7E9C1" w:rsidR="00CA341E" w:rsidRPr="00D638E9" w:rsidRDefault="00FD002F" w:rsidP="00340375">
      <w:pPr>
        <w:pStyle w:val="Paragrafoelenco"/>
        <w:widowControl/>
        <w:numPr>
          <w:ilvl w:val="0"/>
          <w:numId w:val="11"/>
        </w:numPr>
        <w:autoSpaceDE/>
        <w:autoSpaceDN/>
        <w:ind w:left="567" w:hanging="425"/>
        <w:rPr>
          <w:rFonts w:asciiTheme="minorHAnsi" w:eastAsia="Times New Roman" w:hAnsiTheme="minorHAnsi" w:cstheme="minorHAnsi"/>
          <w:i/>
          <w:iCs/>
          <w:color w:val="1F497D" w:themeColor="text2"/>
          <w:sz w:val="24"/>
          <w:szCs w:val="24"/>
          <w:lang w:eastAsia="it-IT"/>
        </w:rPr>
      </w:pPr>
      <w:r w:rsidRPr="00D638E9">
        <w:rPr>
          <w:rFonts w:asciiTheme="minorHAnsi" w:eastAsia="Times New Roman" w:hAnsiTheme="minorHAnsi" w:cstheme="minorHAnsi"/>
          <w:i/>
          <w:iCs/>
          <w:color w:val="1F497D" w:themeColor="text2"/>
          <w:sz w:val="24"/>
          <w:szCs w:val="24"/>
          <w:lang w:eastAsia="it-IT"/>
        </w:rPr>
        <w:t>[…]</w:t>
      </w:r>
      <w:bookmarkEnd w:id="10"/>
      <w:r w:rsidR="00D638E9">
        <w:rPr>
          <w:rFonts w:asciiTheme="minorHAnsi" w:eastAsia="Times New Roman" w:hAnsiTheme="minorHAnsi" w:cstheme="minorHAnsi"/>
          <w:i/>
          <w:iCs/>
          <w:color w:val="1F497D" w:themeColor="text2"/>
          <w:sz w:val="24"/>
          <w:szCs w:val="24"/>
          <w:lang w:eastAsia="it-IT"/>
        </w:rPr>
        <w:t>.</w:t>
      </w:r>
    </w:p>
    <w:sectPr w:rsidR="00CA341E" w:rsidRPr="00D638E9" w:rsidSect="002C352F">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78692" w14:textId="77777777" w:rsidR="002C352F" w:rsidRDefault="002C352F">
      <w:r>
        <w:separator/>
      </w:r>
    </w:p>
  </w:endnote>
  <w:endnote w:type="continuationSeparator" w:id="0">
    <w:p w14:paraId="274B0BDE" w14:textId="77777777" w:rsidR="002C352F" w:rsidRDefault="002C3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14293FBF" w:rsidR="00CA341E" w:rsidRDefault="00C7456E">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F80357">
                            <w:rPr>
                              <w:rFonts w:ascii="Calibri"/>
                              <w:noProof/>
                              <w:spacing w:val="-5"/>
                              <w:sz w:val="20"/>
                            </w:rPr>
                            <w:t>9</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14293FBF" w:rsidR="00CA341E" w:rsidRDefault="00C7456E">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F80357">
                      <w:rPr>
                        <w:rFonts w:ascii="Calibri"/>
                        <w:noProof/>
                        <w:spacing w:val="-5"/>
                        <w:sz w:val="20"/>
                      </w:rPr>
                      <w:t>9</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F3F1D" w14:textId="77777777" w:rsidR="002C352F" w:rsidRDefault="002C352F">
      <w:r>
        <w:separator/>
      </w:r>
    </w:p>
  </w:footnote>
  <w:footnote w:type="continuationSeparator" w:id="0">
    <w:p w14:paraId="04FCFEF7" w14:textId="77777777" w:rsidR="002C352F" w:rsidRDefault="002C3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D638E9" w:rsidRDefault="00E82CF6" w:rsidP="00E82CF6">
    <w:pPr>
      <w:spacing w:before="1"/>
      <w:ind w:right="2258"/>
      <w:rPr>
        <w:rFonts w:asciiTheme="minorHAnsi" w:hAnsiTheme="minorHAnsi" w:cstheme="minorHAnsi"/>
        <w:b/>
        <w:sz w:val="32"/>
        <w:szCs w:val="32"/>
      </w:rPr>
    </w:pPr>
    <w:r w:rsidRPr="00D638E9">
      <w:rPr>
        <w:rFonts w:asciiTheme="minorHAnsi" w:hAnsiTheme="minorHAnsi" w:cstheme="minorHAnsi"/>
        <w:b/>
        <w:sz w:val="32"/>
        <w:szCs w:val="32"/>
      </w:rPr>
      <w:t>Parte Speciale</w:t>
    </w:r>
  </w:p>
  <w:p w14:paraId="05EFDE55" w14:textId="59A81FC6" w:rsidR="00CA341E" w:rsidRPr="00D638E9" w:rsidRDefault="000B2BAF" w:rsidP="000B2BAF">
    <w:pPr>
      <w:spacing w:before="1"/>
      <w:ind w:right="2258"/>
      <w:rPr>
        <w:rFonts w:asciiTheme="minorHAnsi" w:hAnsiTheme="minorHAnsi" w:cstheme="minorHAnsi"/>
        <w:b/>
        <w:bCs/>
        <w:sz w:val="28"/>
        <w:szCs w:val="28"/>
      </w:rPr>
    </w:pPr>
    <w:r w:rsidRPr="00D638E9">
      <w:rPr>
        <w:rFonts w:asciiTheme="minorHAnsi" w:hAnsiTheme="minorHAnsi" w:cstheme="minorHAnsi"/>
        <w:b/>
        <w:bCs/>
        <w:sz w:val="28"/>
        <w:szCs w:val="28"/>
      </w:rPr>
      <w:t xml:space="preserve">REATI </w:t>
    </w:r>
    <w:r w:rsidR="00B93B8A" w:rsidRPr="00D638E9">
      <w:rPr>
        <w:rFonts w:asciiTheme="minorHAnsi" w:hAnsiTheme="minorHAnsi" w:cstheme="minorHAnsi"/>
        <w:b/>
        <w:bCs/>
        <w:sz w:val="28"/>
        <w:szCs w:val="28"/>
      </w:rPr>
      <w:t>IN TEMA DI SICUREZZA SUL LUOGO DI LAVORO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525198"/>
    <w:multiLevelType w:val="hybridMultilevel"/>
    <w:tmpl w:val="F7EA5B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8"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9" w15:restartNumberingAfterBreak="0">
    <w:nsid w:val="481816A0"/>
    <w:multiLevelType w:val="hybridMultilevel"/>
    <w:tmpl w:val="70DC3D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1"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2"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3"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4"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5"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6"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8"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abstractNum w:abstractNumId="19" w15:restartNumberingAfterBreak="0">
    <w:nsid w:val="7D9F0611"/>
    <w:multiLevelType w:val="hybridMultilevel"/>
    <w:tmpl w:val="E1E845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8"/>
  </w:num>
  <w:num w:numId="5">
    <w:abstractNumId w:val="14"/>
  </w:num>
  <w:num w:numId="6">
    <w:abstractNumId w:val="12"/>
  </w:num>
  <w:num w:numId="7">
    <w:abstractNumId w:val="15"/>
  </w:num>
  <w:num w:numId="8">
    <w:abstractNumId w:val="0"/>
  </w:num>
  <w:num w:numId="9">
    <w:abstractNumId w:val="6"/>
  </w:num>
  <w:num w:numId="10">
    <w:abstractNumId w:val="7"/>
  </w:num>
  <w:num w:numId="11">
    <w:abstractNumId w:val="3"/>
  </w:num>
  <w:num w:numId="12">
    <w:abstractNumId w:val="13"/>
  </w:num>
  <w:num w:numId="13">
    <w:abstractNumId w:val="18"/>
  </w:num>
  <w:num w:numId="14">
    <w:abstractNumId w:val="17"/>
  </w:num>
  <w:num w:numId="15">
    <w:abstractNumId w:val="16"/>
  </w:num>
  <w:num w:numId="16">
    <w:abstractNumId w:val="4"/>
  </w:num>
  <w:num w:numId="17">
    <w:abstractNumId w:val="1"/>
  </w:num>
  <w:num w:numId="18">
    <w:abstractNumId w:val="9"/>
  </w:num>
  <w:num w:numId="19">
    <w:abstractNumId w:val="19"/>
  </w:num>
  <w:num w:numId="2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246C8"/>
    <w:rsid w:val="00037649"/>
    <w:rsid w:val="0006115A"/>
    <w:rsid w:val="000B2BAF"/>
    <w:rsid w:val="000D7D4C"/>
    <w:rsid w:val="000F0F7F"/>
    <w:rsid w:val="00125B24"/>
    <w:rsid w:val="00160829"/>
    <w:rsid w:val="001900D8"/>
    <w:rsid w:val="00191350"/>
    <w:rsid w:val="001A10BA"/>
    <w:rsid w:val="001F4A21"/>
    <w:rsid w:val="002243DD"/>
    <w:rsid w:val="00287189"/>
    <w:rsid w:val="002A0E5B"/>
    <w:rsid w:val="002B708D"/>
    <w:rsid w:val="002C352F"/>
    <w:rsid w:val="002C53E7"/>
    <w:rsid w:val="002C6FBE"/>
    <w:rsid w:val="002D3338"/>
    <w:rsid w:val="002E4606"/>
    <w:rsid w:val="003206BB"/>
    <w:rsid w:val="00324D7B"/>
    <w:rsid w:val="00340375"/>
    <w:rsid w:val="00340941"/>
    <w:rsid w:val="0034237A"/>
    <w:rsid w:val="00362044"/>
    <w:rsid w:val="00372ADE"/>
    <w:rsid w:val="003758A1"/>
    <w:rsid w:val="003920B3"/>
    <w:rsid w:val="003927F2"/>
    <w:rsid w:val="003B161D"/>
    <w:rsid w:val="003B7DA0"/>
    <w:rsid w:val="003D60FF"/>
    <w:rsid w:val="003F563F"/>
    <w:rsid w:val="00411CE2"/>
    <w:rsid w:val="0042273D"/>
    <w:rsid w:val="004524C6"/>
    <w:rsid w:val="00456E37"/>
    <w:rsid w:val="004639A4"/>
    <w:rsid w:val="00472BB2"/>
    <w:rsid w:val="00493C24"/>
    <w:rsid w:val="00493E86"/>
    <w:rsid w:val="004B2142"/>
    <w:rsid w:val="004C0F63"/>
    <w:rsid w:val="004C5781"/>
    <w:rsid w:val="004D03EC"/>
    <w:rsid w:val="004D4F87"/>
    <w:rsid w:val="004F6DAD"/>
    <w:rsid w:val="00503F7B"/>
    <w:rsid w:val="00515DE7"/>
    <w:rsid w:val="00520C7C"/>
    <w:rsid w:val="00524272"/>
    <w:rsid w:val="00554113"/>
    <w:rsid w:val="005664E9"/>
    <w:rsid w:val="005869F4"/>
    <w:rsid w:val="00592F9C"/>
    <w:rsid w:val="005B1D78"/>
    <w:rsid w:val="005B73DA"/>
    <w:rsid w:val="005C6DC3"/>
    <w:rsid w:val="005F08A7"/>
    <w:rsid w:val="00602561"/>
    <w:rsid w:val="00611CB3"/>
    <w:rsid w:val="00612B1F"/>
    <w:rsid w:val="00614947"/>
    <w:rsid w:val="006336AD"/>
    <w:rsid w:val="00642F8A"/>
    <w:rsid w:val="0064345F"/>
    <w:rsid w:val="006639A5"/>
    <w:rsid w:val="006902EA"/>
    <w:rsid w:val="006C6CC7"/>
    <w:rsid w:val="006D30F5"/>
    <w:rsid w:val="006F0D5D"/>
    <w:rsid w:val="006F64C0"/>
    <w:rsid w:val="00705D41"/>
    <w:rsid w:val="007134EB"/>
    <w:rsid w:val="0071555F"/>
    <w:rsid w:val="007343B3"/>
    <w:rsid w:val="00742222"/>
    <w:rsid w:val="00745212"/>
    <w:rsid w:val="00765395"/>
    <w:rsid w:val="007761E2"/>
    <w:rsid w:val="007927F7"/>
    <w:rsid w:val="00795322"/>
    <w:rsid w:val="007E6762"/>
    <w:rsid w:val="008015EF"/>
    <w:rsid w:val="008157B9"/>
    <w:rsid w:val="00820BFE"/>
    <w:rsid w:val="00823F6E"/>
    <w:rsid w:val="00847273"/>
    <w:rsid w:val="008476E4"/>
    <w:rsid w:val="0087031E"/>
    <w:rsid w:val="00885334"/>
    <w:rsid w:val="00893A56"/>
    <w:rsid w:val="00894C7C"/>
    <w:rsid w:val="00897C9C"/>
    <w:rsid w:val="008B0221"/>
    <w:rsid w:val="008C2A7C"/>
    <w:rsid w:val="008E4465"/>
    <w:rsid w:val="008E7ABF"/>
    <w:rsid w:val="008F176E"/>
    <w:rsid w:val="008F1A5F"/>
    <w:rsid w:val="00911EEE"/>
    <w:rsid w:val="00934229"/>
    <w:rsid w:val="009360A6"/>
    <w:rsid w:val="009362DB"/>
    <w:rsid w:val="00952ACC"/>
    <w:rsid w:val="00961DE8"/>
    <w:rsid w:val="009763C4"/>
    <w:rsid w:val="00983C81"/>
    <w:rsid w:val="009B0F5E"/>
    <w:rsid w:val="009E619C"/>
    <w:rsid w:val="00A00A4B"/>
    <w:rsid w:val="00A100FF"/>
    <w:rsid w:val="00A20859"/>
    <w:rsid w:val="00A23A74"/>
    <w:rsid w:val="00A306B3"/>
    <w:rsid w:val="00A37362"/>
    <w:rsid w:val="00A44FE1"/>
    <w:rsid w:val="00A660E8"/>
    <w:rsid w:val="00A75BD8"/>
    <w:rsid w:val="00A972A3"/>
    <w:rsid w:val="00AA7F0E"/>
    <w:rsid w:val="00AC4DBC"/>
    <w:rsid w:val="00AD369E"/>
    <w:rsid w:val="00AE4371"/>
    <w:rsid w:val="00B1292C"/>
    <w:rsid w:val="00B27C59"/>
    <w:rsid w:val="00B376FE"/>
    <w:rsid w:val="00B414C3"/>
    <w:rsid w:val="00B433C3"/>
    <w:rsid w:val="00B479E4"/>
    <w:rsid w:val="00B5111F"/>
    <w:rsid w:val="00B92DF8"/>
    <w:rsid w:val="00B93B8A"/>
    <w:rsid w:val="00BC3C25"/>
    <w:rsid w:val="00BD5175"/>
    <w:rsid w:val="00BE41D6"/>
    <w:rsid w:val="00C262DE"/>
    <w:rsid w:val="00C44F9B"/>
    <w:rsid w:val="00C7456E"/>
    <w:rsid w:val="00C96795"/>
    <w:rsid w:val="00CA341E"/>
    <w:rsid w:val="00CB0A03"/>
    <w:rsid w:val="00CB317C"/>
    <w:rsid w:val="00CB34A4"/>
    <w:rsid w:val="00CD2D0F"/>
    <w:rsid w:val="00CD3D2A"/>
    <w:rsid w:val="00CF68FC"/>
    <w:rsid w:val="00D334EF"/>
    <w:rsid w:val="00D50FB1"/>
    <w:rsid w:val="00D638E9"/>
    <w:rsid w:val="00D77925"/>
    <w:rsid w:val="00D904A8"/>
    <w:rsid w:val="00D94939"/>
    <w:rsid w:val="00D955BD"/>
    <w:rsid w:val="00DA1DC2"/>
    <w:rsid w:val="00DA241C"/>
    <w:rsid w:val="00DA49C2"/>
    <w:rsid w:val="00E0338E"/>
    <w:rsid w:val="00E624DA"/>
    <w:rsid w:val="00E67EC4"/>
    <w:rsid w:val="00E82CF6"/>
    <w:rsid w:val="00E86A22"/>
    <w:rsid w:val="00E91973"/>
    <w:rsid w:val="00EA3928"/>
    <w:rsid w:val="00EE7393"/>
    <w:rsid w:val="00EF3C40"/>
    <w:rsid w:val="00F00941"/>
    <w:rsid w:val="00F44E44"/>
    <w:rsid w:val="00F73F03"/>
    <w:rsid w:val="00F80357"/>
    <w:rsid w:val="00F819AF"/>
    <w:rsid w:val="00F82136"/>
    <w:rsid w:val="00FA6134"/>
    <w:rsid w:val="00FB23A1"/>
    <w:rsid w:val="00FC0FAD"/>
    <w:rsid w:val="00FC4780"/>
    <w:rsid w:val="00FD002F"/>
    <w:rsid w:val="00FD4089"/>
    <w:rsid w:val="00FE508E"/>
    <w:rsid w:val="00FF1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B27C59"/>
    <w:rPr>
      <w:rFonts w:ascii="Tahoma" w:eastAsia="Tahoma" w:hAnsi="Tahoma" w:cs="Tahoma"/>
      <w:lang w:val="it-IT"/>
    </w:rPr>
  </w:style>
  <w:style w:type="paragraph" w:styleId="Revisione">
    <w:name w:val="Revision"/>
    <w:hidden/>
    <w:uiPriority w:val="99"/>
    <w:semiHidden/>
    <w:rsid w:val="00983C81"/>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97602927">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152837901">
      <w:bodyDiv w:val="1"/>
      <w:marLeft w:val="0"/>
      <w:marRight w:val="0"/>
      <w:marTop w:val="0"/>
      <w:marBottom w:val="0"/>
      <w:divBdr>
        <w:top w:val="none" w:sz="0" w:space="0" w:color="auto"/>
        <w:left w:val="none" w:sz="0" w:space="0" w:color="auto"/>
        <w:bottom w:val="none" w:sz="0" w:space="0" w:color="auto"/>
        <w:right w:val="none" w:sz="0" w:space="0" w:color="auto"/>
      </w:divBdr>
    </w:div>
    <w:div w:id="191576201">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50106663">
      <w:bodyDiv w:val="1"/>
      <w:marLeft w:val="0"/>
      <w:marRight w:val="0"/>
      <w:marTop w:val="0"/>
      <w:marBottom w:val="0"/>
      <w:divBdr>
        <w:top w:val="none" w:sz="0" w:space="0" w:color="auto"/>
        <w:left w:val="none" w:sz="0" w:space="0" w:color="auto"/>
        <w:bottom w:val="none" w:sz="0" w:space="0" w:color="auto"/>
        <w:right w:val="none" w:sz="0" w:space="0" w:color="auto"/>
      </w:divBdr>
    </w:div>
    <w:div w:id="484397036">
      <w:bodyDiv w:val="1"/>
      <w:marLeft w:val="0"/>
      <w:marRight w:val="0"/>
      <w:marTop w:val="0"/>
      <w:marBottom w:val="0"/>
      <w:divBdr>
        <w:top w:val="none" w:sz="0" w:space="0" w:color="auto"/>
        <w:left w:val="none" w:sz="0" w:space="0" w:color="auto"/>
        <w:bottom w:val="none" w:sz="0" w:space="0" w:color="auto"/>
        <w:right w:val="none" w:sz="0" w:space="0" w:color="auto"/>
      </w:divBdr>
    </w:div>
    <w:div w:id="485820093">
      <w:bodyDiv w:val="1"/>
      <w:marLeft w:val="0"/>
      <w:marRight w:val="0"/>
      <w:marTop w:val="0"/>
      <w:marBottom w:val="0"/>
      <w:divBdr>
        <w:top w:val="none" w:sz="0" w:space="0" w:color="auto"/>
        <w:left w:val="none" w:sz="0" w:space="0" w:color="auto"/>
        <w:bottom w:val="none" w:sz="0" w:space="0" w:color="auto"/>
        <w:right w:val="none" w:sz="0" w:space="0" w:color="auto"/>
      </w:divBdr>
    </w:div>
    <w:div w:id="612981362">
      <w:bodyDiv w:val="1"/>
      <w:marLeft w:val="0"/>
      <w:marRight w:val="0"/>
      <w:marTop w:val="0"/>
      <w:marBottom w:val="0"/>
      <w:divBdr>
        <w:top w:val="none" w:sz="0" w:space="0" w:color="auto"/>
        <w:left w:val="none" w:sz="0" w:space="0" w:color="auto"/>
        <w:bottom w:val="none" w:sz="0" w:space="0" w:color="auto"/>
        <w:right w:val="none" w:sz="0" w:space="0" w:color="auto"/>
      </w:divBdr>
    </w:div>
    <w:div w:id="621763161">
      <w:bodyDiv w:val="1"/>
      <w:marLeft w:val="0"/>
      <w:marRight w:val="0"/>
      <w:marTop w:val="0"/>
      <w:marBottom w:val="0"/>
      <w:divBdr>
        <w:top w:val="none" w:sz="0" w:space="0" w:color="auto"/>
        <w:left w:val="none" w:sz="0" w:space="0" w:color="auto"/>
        <w:bottom w:val="none" w:sz="0" w:space="0" w:color="auto"/>
        <w:right w:val="none" w:sz="0" w:space="0" w:color="auto"/>
      </w:divBdr>
    </w:div>
    <w:div w:id="855002546">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984548208">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78594550">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5005311">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236285510">
      <w:bodyDiv w:val="1"/>
      <w:marLeft w:val="0"/>
      <w:marRight w:val="0"/>
      <w:marTop w:val="0"/>
      <w:marBottom w:val="0"/>
      <w:divBdr>
        <w:top w:val="none" w:sz="0" w:space="0" w:color="auto"/>
        <w:left w:val="none" w:sz="0" w:space="0" w:color="auto"/>
        <w:bottom w:val="none" w:sz="0" w:space="0" w:color="auto"/>
        <w:right w:val="none" w:sz="0" w:space="0" w:color="auto"/>
      </w:divBdr>
    </w:div>
    <w:div w:id="1293097053">
      <w:bodyDiv w:val="1"/>
      <w:marLeft w:val="0"/>
      <w:marRight w:val="0"/>
      <w:marTop w:val="0"/>
      <w:marBottom w:val="0"/>
      <w:divBdr>
        <w:top w:val="none" w:sz="0" w:space="0" w:color="auto"/>
        <w:left w:val="none" w:sz="0" w:space="0" w:color="auto"/>
        <w:bottom w:val="none" w:sz="0" w:space="0" w:color="auto"/>
        <w:right w:val="none" w:sz="0" w:space="0" w:color="auto"/>
      </w:divBdr>
    </w:div>
    <w:div w:id="1421638438">
      <w:bodyDiv w:val="1"/>
      <w:marLeft w:val="0"/>
      <w:marRight w:val="0"/>
      <w:marTop w:val="0"/>
      <w:marBottom w:val="0"/>
      <w:divBdr>
        <w:top w:val="none" w:sz="0" w:space="0" w:color="auto"/>
        <w:left w:val="none" w:sz="0" w:space="0" w:color="auto"/>
        <w:bottom w:val="none" w:sz="0" w:space="0" w:color="auto"/>
        <w:right w:val="none" w:sz="0" w:space="0" w:color="auto"/>
      </w:divBdr>
    </w:div>
    <w:div w:id="1513489141">
      <w:bodyDiv w:val="1"/>
      <w:marLeft w:val="0"/>
      <w:marRight w:val="0"/>
      <w:marTop w:val="0"/>
      <w:marBottom w:val="0"/>
      <w:divBdr>
        <w:top w:val="none" w:sz="0" w:space="0" w:color="auto"/>
        <w:left w:val="none" w:sz="0" w:space="0" w:color="auto"/>
        <w:bottom w:val="none" w:sz="0" w:space="0" w:color="auto"/>
        <w:right w:val="none" w:sz="0" w:space="0" w:color="auto"/>
      </w:divBdr>
    </w:div>
    <w:div w:id="1536775378">
      <w:bodyDiv w:val="1"/>
      <w:marLeft w:val="0"/>
      <w:marRight w:val="0"/>
      <w:marTop w:val="0"/>
      <w:marBottom w:val="0"/>
      <w:divBdr>
        <w:top w:val="none" w:sz="0" w:space="0" w:color="auto"/>
        <w:left w:val="none" w:sz="0" w:space="0" w:color="auto"/>
        <w:bottom w:val="none" w:sz="0" w:space="0" w:color="auto"/>
        <w:right w:val="none" w:sz="0" w:space="0" w:color="auto"/>
      </w:divBdr>
    </w:div>
    <w:div w:id="1587105403">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795712627">
      <w:bodyDiv w:val="1"/>
      <w:marLeft w:val="0"/>
      <w:marRight w:val="0"/>
      <w:marTop w:val="0"/>
      <w:marBottom w:val="0"/>
      <w:divBdr>
        <w:top w:val="none" w:sz="0" w:space="0" w:color="auto"/>
        <w:left w:val="none" w:sz="0" w:space="0" w:color="auto"/>
        <w:bottom w:val="none" w:sz="0" w:space="0" w:color="auto"/>
        <w:right w:val="none" w:sz="0" w:space="0" w:color="auto"/>
      </w:divBdr>
    </w:div>
    <w:div w:id="1841120821">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1896886240">
      <w:bodyDiv w:val="1"/>
      <w:marLeft w:val="0"/>
      <w:marRight w:val="0"/>
      <w:marTop w:val="0"/>
      <w:marBottom w:val="0"/>
      <w:divBdr>
        <w:top w:val="none" w:sz="0" w:space="0" w:color="auto"/>
        <w:left w:val="none" w:sz="0" w:space="0" w:color="auto"/>
        <w:bottom w:val="none" w:sz="0" w:space="0" w:color="auto"/>
        <w:right w:val="none" w:sz="0" w:space="0" w:color="auto"/>
      </w:divBdr>
    </w:div>
    <w:div w:id="2000569484">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6122CA-AE9D-4C8D-B4C1-DDC3FEF13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9</Pages>
  <Words>2639</Words>
  <Characters>16950</Characters>
  <Application>Microsoft Office Word</Application>
  <DocSecurity>0</DocSecurity>
  <Lines>332</Lines>
  <Paragraphs>173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vladimira</dc:creator>
  <cp:lastModifiedBy>elsa.carotti</cp:lastModifiedBy>
  <cp:revision>9</cp:revision>
  <dcterms:created xsi:type="dcterms:W3CDTF">2024-04-18T13:40:00Z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