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61DC" w14:textId="51DBC98E" w:rsidR="00144E3E" w:rsidRDefault="00944B2E" w:rsidP="00180D69">
      <w:pPr>
        <w:pStyle w:val="TitoloDocumento"/>
        <w:ind w:right="566"/>
        <w:rPr>
          <w:sz w:val="60"/>
          <w:szCs w:val="60"/>
        </w:rPr>
      </w:pPr>
      <w:r w:rsidRPr="002050D7">
        <w:rPr>
          <w:bCs/>
          <w:caps/>
          <w:noProof/>
          <w:lang w:eastAsia="it-IT"/>
        </w:rPr>
        <w:drawing>
          <wp:anchor distT="0" distB="0" distL="114300" distR="114300" simplePos="0" relativeHeight="251656704" behindDoc="1" locked="0" layoutInCell="1" allowOverlap="1" wp14:anchorId="629DCAF1" wp14:editId="53963B34">
            <wp:simplePos x="0" y="0"/>
            <wp:positionH relativeFrom="column">
              <wp:posOffset>-806450</wp:posOffset>
            </wp:positionH>
            <wp:positionV relativeFrom="paragraph">
              <wp:posOffset>546735</wp:posOffset>
            </wp:positionV>
            <wp:extent cx="6984000" cy="7992000"/>
            <wp:effectExtent l="0" t="0" r="7620" b="9525"/>
            <wp:wrapNone/>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84000" cy="7992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55680" behindDoc="1" locked="0" layoutInCell="1" allowOverlap="1" wp14:anchorId="00D53DD3" wp14:editId="4F1AC092">
                <wp:simplePos x="0" y="0"/>
                <wp:positionH relativeFrom="column">
                  <wp:posOffset>-801977</wp:posOffset>
                </wp:positionH>
                <wp:positionV relativeFrom="paragraph">
                  <wp:posOffset>-476714</wp:posOffset>
                </wp:positionV>
                <wp:extent cx="311169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311169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78422E" id="Rettangolo 3" o:spid="_x0000_s1026" style="position:absolute;margin-left:-63.15pt;margin-top:-37.55pt;width:245pt;height:80.3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5875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4065A0F9" w:rsidR="009D4EA8" w:rsidRPr="00EE3C78" w:rsidRDefault="00EE3C78" w:rsidP="00B96B24">
                            <w:pPr>
                              <w:pStyle w:val="TipoDocumento"/>
                            </w:pPr>
                            <w:r>
                              <w:t>documento</w:t>
                            </w:r>
                            <w:r w:rsidR="00DF6A48">
                              <w:t xml:space="preserve"> di ricerca</w:t>
                            </w:r>
                            <w:r w:rsidR="009E649C">
                              <w:t xml:space="preserve"> </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5875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4065A0F9" w:rsidR="009D4EA8" w:rsidRPr="00EE3C78" w:rsidRDefault="00EE3C78" w:rsidP="00B96B24">
                      <w:pPr>
                        <w:pStyle w:val="TipoDocumento"/>
                      </w:pPr>
                      <w:r>
                        <w:t>documento</w:t>
                      </w:r>
                      <w:r w:rsidR="00DF6A48">
                        <w:t xml:space="preserve"> di ricerca</w:t>
                      </w:r>
                      <w:r w:rsidR="009E649C">
                        <w:t xml:space="preserve"> </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0800" behindDoc="0" locked="0" layoutInCell="1" allowOverlap="1" wp14:anchorId="6D7F1B5D" wp14:editId="4E406A97">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483A8DEF" w14:textId="6C20F3DA" w:rsidR="009D4EA8" w:rsidRPr="00BC749A" w:rsidRDefault="0027113C" w:rsidP="00180D69">
      <w:pPr>
        <w:pStyle w:val="TitoloDocumento"/>
        <w:ind w:right="566"/>
        <w:rPr>
          <w:sz w:val="52"/>
          <w:szCs w:val="52"/>
        </w:rPr>
      </w:pPr>
      <w:bookmarkStart w:id="0" w:name="_Hlk129181804"/>
      <w:r>
        <w:rPr>
          <w:sz w:val="52"/>
          <w:szCs w:val="52"/>
        </w:rPr>
        <w:t xml:space="preserve">ALLEGATO 1 – PARERE </w:t>
      </w:r>
      <w:r w:rsidR="004D1DA8">
        <w:rPr>
          <w:sz w:val="52"/>
          <w:szCs w:val="52"/>
        </w:rPr>
        <w:t xml:space="preserve">IN MERITO </w:t>
      </w:r>
      <w:r w:rsidR="00272BB7">
        <w:rPr>
          <w:sz w:val="52"/>
          <w:szCs w:val="52"/>
        </w:rPr>
        <w:t>A</w:t>
      </w:r>
      <w:r w:rsidR="004D1DA8">
        <w:rPr>
          <w:sz w:val="52"/>
          <w:szCs w:val="52"/>
        </w:rPr>
        <w:t xml:space="preserve">L PIANO </w:t>
      </w:r>
      <w:r w:rsidR="00FF3390">
        <w:rPr>
          <w:sz w:val="52"/>
          <w:szCs w:val="52"/>
        </w:rPr>
        <w:t>TRIENNALE DEI</w:t>
      </w:r>
      <w:r w:rsidR="004D1DA8">
        <w:rPr>
          <w:sz w:val="52"/>
          <w:szCs w:val="52"/>
        </w:rPr>
        <w:t xml:space="preserve"> </w:t>
      </w:r>
      <w:r>
        <w:rPr>
          <w:sz w:val="52"/>
          <w:szCs w:val="52"/>
        </w:rPr>
        <w:t>FABBISOGN</w:t>
      </w:r>
      <w:r w:rsidR="00FF3390">
        <w:rPr>
          <w:sz w:val="52"/>
          <w:szCs w:val="52"/>
        </w:rPr>
        <w:t>I</w:t>
      </w:r>
      <w:r>
        <w:rPr>
          <w:sz w:val="52"/>
          <w:szCs w:val="52"/>
        </w:rPr>
        <w:t xml:space="preserve"> D</w:t>
      </w:r>
      <w:r w:rsidR="00FF3390">
        <w:rPr>
          <w:sz w:val="52"/>
          <w:szCs w:val="52"/>
        </w:rPr>
        <w:t>I</w:t>
      </w:r>
      <w:r>
        <w:rPr>
          <w:sz w:val="52"/>
          <w:szCs w:val="52"/>
        </w:rPr>
        <w:t xml:space="preserve"> PERSONALE</w:t>
      </w:r>
    </w:p>
    <w:bookmarkEnd w:id="0"/>
    <w:p w14:paraId="2F952FFA" w14:textId="48C5EFB1"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61824" behindDoc="0" locked="0" layoutInCell="1" allowOverlap="1" wp14:anchorId="19658D3A" wp14:editId="670B7748">
                <wp:simplePos x="0" y="0"/>
                <wp:positionH relativeFrom="column">
                  <wp:posOffset>11025</wp:posOffset>
                </wp:positionH>
                <wp:positionV relativeFrom="paragraph">
                  <wp:posOffset>445770</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35.1pt;width:1in;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p>
    <w:p w14:paraId="09424012" w14:textId="77777777" w:rsidR="004769F2" w:rsidRPr="003C7877" w:rsidRDefault="004769F2" w:rsidP="004769F2">
      <w:pPr>
        <w:rPr>
          <w:i/>
          <w:iCs/>
          <w:color w:val="FFFFFF" w:themeColor="background1"/>
        </w:rPr>
      </w:pPr>
      <w:r w:rsidRPr="003C7877">
        <w:rPr>
          <w:i/>
          <w:iCs/>
          <w:noProof/>
          <w:color w:val="FFFFFF" w:themeColor="background1"/>
          <w:lang w:eastAsia="it-IT"/>
        </w:rPr>
        <mc:AlternateContent>
          <mc:Choice Requires="wps">
            <w:drawing>
              <wp:anchor distT="0" distB="0" distL="114300" distR="114300" simplePos="0" relativeHeight="251842560" behindDoc="0" locked="0" layoutInCell="1" allowOverlap="1" wp14:anchorId="1C0D056C" wp14:editId="3A95C937">
                <wp:simplePos x="0" y="0"/>
                <wp:positionH relativeFrom="column">
                  <wp:posOffset>4804410</wp:posOffset>
                </wp:positionH>
                <wp:positionV relativeFrom="page">
                  <wp:posOffset>9213850</wp:posOffset>
                </wp:positionV>
                <wp:extent cx="1379220" cy="225425"/>
                <wp:effectExtent l="0" t="0" r="0" b="3175"/>
                <wp:wrapNone/>
                <wp:docPr id="1820692065" name="Casella di testo 1820692065"/>
                <wp:cNvGraphicFramePr/>
                <a:graphic xmlns:a="http://schemas.openxmlformats.org/drawingml/2006/main">
                  <a:graphicData uri="http://schemas.microsoft.com/office/word/2010/wordprocessingShape">
                    <wps:wsp>
                      <wps:cNvSpPr txBox="1"/>
                      <wps:spPr>
                        <a:xfrm>
                          <a:off x="0" y="0"/>
                          <a:ext cx="1379220" cy="225425"/>
                        </a:xfrm>
                        <a:prstGeom prst="rect">
                          <a:avLst/>
                        </a:prstGeom>
                        <a:solidFill>
                          <a:schemeClr val="bg1"/>
                        </a:solidFill>
                        <a:ln w="6350">
                          <a:noFill/>
                        </a:ln>
                      </wps:spPr>
                      <wps:txbx>
                        <w:txbxContent>
                          <w:p w14:paraId="08417970" w14:textId="6A9906D9" w:rsidR="004769F2" w:rsidRPr="00B96B24" w:rsidRDefault="004769F2" w:rsidP="004769F2">
                            <w:pPr>
                              <w:pStyle w:val="TipoDocumento"/>
                              <w:jc w:val="right"/>
                            </w:pPr>
                            <w:r>
                              <w:t>1</w:t>
                            </w:r>
                            <w:r w:rsidR="004F367F">
                              <w:t>5</w:t>
                            </w:r>
                            <w:r w:rsidRPr="000B44EC">
                              <w:t xml:space="preserve"> </w:t>
                            </w:r>
                            <w:r>
                              <w:t>marzo</w:t>
                            </w:r>
                            <w:r w:rsidRPr="000B44EC">
                              <w:t>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0D056C" id="Casella di testo 1820692065" o:spid="_x0000_s1029" type="#_x0000_t202" style="position:absolute;left:0;text-align:left;margin-left:378.3pt;margin-top:725.5pt;width:108.6pt;height:17.75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" fillcolor="white [3212]" stroked="f" strokeweight=".5pt">
                <v:textbox>
                  <w:txbxContent>
                    <w:p w14:paraId="08417970" w14:textId="6A9906D9" w:rsidR="004769F2" w:rsidRPr="00B96B24" w:rsidRDefault="004769F2" w:rsidP="004769F2">
                      <w:pPr>
                        <w:pStyle w:val="TipoDocumento"/>
                        <w:jc w:val="right"/>
                      </w:pPr>
                      <w:r>
                        <w:t>1</w:t>
                      </w:r>
                      <w:r w:rsidR="004F367F">
                        <w:t>5</w:t>
                      </w:r>
                      <w:r w:rsidRPr="000B44EC">
                        <w:t xml:space="preserve"> </w:t>
                      </w:r>
                      <w:r>
                        <w:t>marzo</w:t>
                      </w:r>
                      <w:r w:rsidRPr="000B44EC">
                        <w:t>2024</w:t>
                      </w:r>
                    </w:p>
                  </w:txbxContent>
                </v:textbox>
                <w10:wrap anchory="page"/>
              </v:shape>
            </w:pict>
          </mc:Fallback>
        </mc:AlternateContent>
      </w:r>
      <w:r w:rsidRPr="003C7877">
        <w:rPr>
          <w:i/>
          <w:iCs/>
          <w:noProof/>
          <w:color w:val="FFFFFF" w:themeColor="background1"/>
          <w:lang w:eastAsia="it-IT"/>
        </w:rPr>
        <mc:AlternateContent>
          <mc:Choice Requires="wps">
            <w:drawing>
              <wp:anchor distT="0" distB="0" distL="114300" distR="114300" simplePos="0" relativeHeight="251841536" behindDoc="0" locked="0" layoutInCell="1" allowOverlap="1" wp14:anchorId="1F5519AD" wp14:editId="1EC6BB65">
                <wp:simplePos x="0" y="0"/>
                <wp:positionH relativeFrom="column">
                  <wp:posOffset>106045</wp:posOffset>
                </wp:positionH>
                <wp:positionV relativeFrom="page">
                  <wp:posOffset>8171815</wp:posOffset>
                </wp:positionV>
                <wp:extent cx="1799590" cy="233045"/>
                <wp:effectExtent l="0" t="0" r="0" b="0"/>
                <wp:wrapNone/>
                <wp:docPr id="425119977" name="Casella di testo 425119977"/>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52DC8026" w14:textId="77777777" w:rsidR="004769F2" w:rsidRPr="00B96B24" w:rsidRDefault="004769F2" w:rsidP="004769F2">
                            <w:pPr>
                              <w:pStyle w:val="TipoDocumento"/>
                              <w:spacing w:after="0"/>
                            </w:pPr>
                            <w:r>
                              <w:t>Aree di delega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5519AD" id="Casella di testo 425119977" o:spid="_x0000_s1030" type="#_x0000_t202" style="position:absolute;left:0;text-align:left;margin-left:8.35pt;margin-top:643.45pt;width:141.7pt;height:18.3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" fillcolor="white [3212]" stroked="f" strokeweight=".5pt">
                <v:textbox>
                  <w:txbxContent>
                    <w:p w14:paraId="52DC8026" w14:textId="77777777" w:rsidR="004769F2" w:rsidRPr="00B96B24" w:rsidRDefault="004769F2" w:rsidP="004769F2">
                      <w:pPr>
                        <w:pStyle w:val="TipoDocumento"/>
                        <w:spacing w:after="0"/>
                      </w:pPr>
                      <w:r>
                        <w:t>Aree di delega CNDCEC</w:t>
                      </w:r>
                    </w:p>
                  </w:txbxContent>
                </v:textbox>
                <w10:wrap anchory="page"/>
              </v:shape>
            </w:pict>
          </mc:Fallback>
        </mc:AlternateContent>
      </w:r>
      <w:r w:rsidRPr="003C7877">
        <w:rPr>
          <w:i/>
          <w:iCs/>
          <w:noProof/>
          <w:color w:val="FFFFFF" w:themeColor="background1"/>
          <w:lang w:eastAsia="it-IT"/>
        </w:rPr>
        <mc:AlternateContent>
          <mc:Choice Requires="wps">
            <w:drawing>
              <wp:anchor distT="0" distB="0" distL="114300" distR="114300" simplePos="0" relativeHeight="251844608" behindDoc="0" locked="0" layoutInCell="1" allowOverlap="1" wp14:anchorId="490FD859" wp14:editId="7FEBB32F">
                <wp:simplePos x="0" y="0"/>
                <wp:positionH relativeFrom="column">
                  <wp:posOffset>2177415</wp:posOffset>
                </wp:positionH>
                <wp:positionV relativeFrom="page">
                  <wp:posOffset>8180543</wp:posOffset>
                </wp:positionV>
                <wp:extent cx="1799590" cy="233045"/>
                <wp:effectExtent l="0" t="0" r="0" b="0"/>
                <wp:wrapNone/>
                <wp:docPr id="2005988075" name="Casella di testo 2005988075"/>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702D1010" w14:textId="77777777" w:rsidR="004769F2" w:rsidRPr="00B96B24" w:rsidRDefault="004769F2" w:rsidP="004769F2">
                            <w:pPr>
                              <w:pStyle w:val="TipoDocumento"/>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0FD859" id="Casella di testo 2005988075" o:spid="_x0000_s1031" type="#_x0000_t202" style="position:absolute;left:0;text-align:left;margin-left:171.45pt;margin-top:644.15pt;width:141.7pt;height:18.3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" fillcolor="white [3212]" stroked="f" strokeweight=".5pt">
                <v:textbox>
                  <w:txbxContent>
                    <w:p w14:paraId="702D1010" w14:textId="77777777" w:rsidR="004769F2" w:rsidRPr="00B96B24" w:rsidRDefault="004769F2" w:rsidP="004769F2">
                      <w:pPr>
                        <w:pStyle w:val="TipoDocumento"/>
                      </w:pPr>
                      <w:r>
                        <w:t>Consiglieri Delegati</w:t>
                      </w:r>
                    </w:p>
                  </w:txbxContent>
                </v:textbox>
                <w10:wrap anchory="page"/>
              </v:shape>
            </w:pict>
          </mc:Fallback>
        </mc:AlternateContent>
      </w:r>
      <w:r w:rsidRPr="003C7877">
        <w:rPr>
          <w:i/>
          <w:iCs/>
          <w:noProof/>
          <w:color w:val="FFFFFF" w:themeColor="background1"/>
          <w:lang w:eastAsia="it-IT"/>
        </w:rPr>
        <mc:AlternateContent>
          <mc:Choice Requires="wps">
            <w:drawing>
              <wp:anchor distT="0" distB="0" distL="114300" distR="114300" simplePos="0" relativeHeight="251840512" behindDoc="0" locked="0" layoutInCell="1" allowOverlap="1" wp14:anchorId="1045FEA6" wp14:editId="6846E16C">
                <wp:simplePos x="0" y="0"/>
                <wp:positionH relativeFrom="column">
                  <wp:posOffset>107950</wp:posOffset>
                </wp:positionH>
                <wp:positionV relativeFrom="page">
                  <wp:posOffset>8436610</wp:posOffset>
                </wp:positionV>
                <wp:extent cx="1809115" cy="1801495"/>
                <wp:effectExtent l="0" t="0" r="635" b="8255"/>
                <wp:wrapNone/>
                <wp:docPr id="1084331098" name="Casella di testo 1084331098"/>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0BCE22FD" w14:textId="77777777" w:rsidR="004769F2" w:rsidRDefault="004769F2" w:rsidP="004769F2">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45FEA6" id="Casella di testo 1084331098" o:spid="_x0000_s1032" type="#_x0000_t202" style="position:absolute;left:0;text-align:left;margin-left:8.5pt;margin-top:664.3pt;width:142.45pt;height:141.8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" fillcolor="black [3213]" stroked="f" strokeweight=".5pt">
                <v:fill opacity="9766f"/>
                <v:textbox>
                  <w:txbxContent>
                    <w:p w14:paraId="0BCE22FD" w14:textId="77777777" w:rsidR="004769F2" w:rsidRDefault="004769F2" w:rsidP="004769F2">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Pr="003C7877">
        <w:rPr>
          <w:i/>
          <w:iCs/>
          <w:noProof/>
          <w:color w:val="FFFFFF" w:themeColor="background1"/>
          <w:lang w:eastAsia="it-IT"/>
        </w:rPr>
        <mc:AlternateContent>
          <mc:Choice Requires="wps">
            <w:drawing>
              <wp:anchor distT="0" distB="0" distL="114300" distR="114300" simplePos="0" relativeHeight="251843584" behindDoc="0" locked="0" layoutInCell="1" allowOverlap="1" wp14:anchorId="0242D224" wp14:editId="588463C0">
                <wp:simplePos x="0" y="0"/>
                <wp:positionH relativeFrom="column">
                  <wp:posOffset>2167255</wp:posOffset>
                </wp:positionH>
                <wp:positionV relativeFrom="page">
                  <wp:posOffset>8433908</wp:posOffset>
                </wp:positionV>
                <wp:extent cx="1809115" cy="1801495"/>
                <wp:effectExtent l="0" t="0" r="635" b="8255"/>
                <wp:wrapNone/>
                <wp:docPr id="721019958" name="Casella di testo 721019958"/>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7E20EA0C" w14:textId="77777777" w:rsidR="004769F2" w:rsidRDefault="004769F2" w:rsidP="004769F2">
                            <w:pPr>
                              <w:pStyle w:val="Copertina-Autori"/>
                              <w:jc w:val="left"/>
                              <w:rPr>
                                <w:sz w:val="22"/>
                                <w:szCs w:val="22"/>
                              </w:rPr>
                            </w:pPr>
                            <w:r>
                              <w:rPr>
                                <w:sz w:val="22"/>
                                <w:szCs w:val="22"/>
                              </w:rPr>
                              <w:t>Cristina Bertinelli</w:t>
                            </w:r>
                          </w:p>
                          <w:p w14:paraId="4FBFB9A8" w14:textId="77777777" w:rsidR="004769F2" w:rsidRPr="00B96B24" w:rsidRDefault="004769F2" w:rsidP="004769F2">
                            <w:pPr>
                              <w:pStyle w:val="Copertina-Autori"/>
                              <w:jc w:val="left"/>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2D224" id="Casella di testo 721019958" o:spid="_x0000_s1033" type="#_x0000_t202" style="position:absolute;left:0;text-align:left;margin-left:170.65pt;margin-top:664.1pt;width:142.45pt;height:141.85pt;z-index:251843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" fillcolor="black [3213]" stroked="f" strokeweight=".5pt">
                <v:fill opacity="9766f"/>
                <v:textbox>
                  <w:txbxContent>
                    <w:p w14:paraId="7E20EA0C" w14:textId="77777777" w:rsidR="004769F2" w:rsidRDefault="004769F2" w:rsidP="004769F2">
                      <w:pPr>
                        <w:pStyle w:val="Copertina-Autori"/>
                        <w:jc w:val="left"/>
                        <w:rPr>
                          <w:sz w:val="22"/>
                          <w:szCs w:val="22"/>
                        </w:rPr>
                      </w:pPr>
                      <w:r>
                        <w:rPr>
                          <w:sz w:val="22"/>
                          <w:szCs w:val="22"/>
                        </w:rPr>
                        <w:t>Cristina Bertinelli</w:t>
                      </w:r>
                    </w:p>
                    <w:p w14:paraId="4FBFB9A8" w14:textId="77777777" w:rsidR="004769F2" w:rsidRPr="00B96B24" w:rsidRDefault="004769F2" w:rsidP="004769F2">
                      <w:pPr>
                        <w:pStyle w:val="Copertina-Autori"/>
                        <w:jc w:val="left"/>
                        <w:rPr>
                          <w:sz w:val="22"/>
                          <w:szCs w:val="22"/>
                        </w:rPr>
                      </w:pPr>
                      <w:r>
                        <w:rPr>
                          <w:sz w:val="22"/>
                          <w:szCs w:val="22"/>
                        </w:rPr>
                        <w:t>Giuseppe Venneri</w:t>
                      </w:r>
                    </w:p>
                  </w:txbxContent>
                </v:textbox>
                <w10:wrap anchory="page"/>
              </v:shape>
            </w:pict>
          </mc:Fallback>
        </mc:AlternateContent>
      </w:r>
      <w:r w:rsidRPr="003C7877">
        <w:rPr>
          <w:i/>
          <w:iCs/>
          <w:color w:val="FFFFFF" w:themeColor="background1"/>
        </w:rPr>
        <w:t>a cura di:</w:t>
      </w:r>
    </w:p>
    <w:p w14:paraId="4DA0A471" w14:textId="77777777" w:rsidR="004769F2" w:rsidRPr="003C7877" w:rsidRDefault="004769F2" w:rsidP="004769F2">
      <w:pPr>
        <w:spacing w:before="60" w:after="0" w:line="276" w:lineRule="auto"/>
        <w:rPr>
          <w:rFonts w:cstheme="minorHAnsi"/>
          <w:b/>
          <w:bCs/>
          <w:color w:val="FFFFFF" w:themeColor="background1"/>
          <w:sz w:val="24"/>
          <w:szCs w:val="24"/>
        </w:rPr>
      </w:pPr>
      <w:r w:rsidRPr="003C7877">
        <w:rPr>
          <w:rFonts w:cstheme="minorHAnsi"/>
          <w:b/>
          <w:bCs/>
          <w:color w:val="FFFFFF" w:themeColor="background1"/>
          <w:sz w:val="24"/>
          <w:szCs w:val="24"/>
        </w:rPr>
        <w:t xml:space="preserve">Giuseppe Munafò </w:t>
      </w:r>
    </w:p>
    <w:p w14:paraId="26D15BD8" w14:textId="77777777" w:rsidR="004769F2" w:rsidRPr="003C7877" w:rsidRDefault="004769F2" w:rsidP="004769F2">
      <w:pPr>
        <w:spacing w:after="0" w:line="276" w:lineRule="auto"/>
        <w:rPr>
          <w:rFonts w:cstheme="minorHAnsi"/>
          <w:b/>
          <w:bCs/>
          <w:color w:val="FFFFFF" w:themeColor="background1"/>
          <w:sz w:val="24"/>
          <w:szCs w:val="24"/>
        </w:rPr>
      </w:pPr>
      <w:r w:rsidRPr="003C7877">
        <w:rPr>
          <w:rFonts w:cstheme="minorHAnsi"/>
          <w:b/>
          <w:bCs/>
          <w:color w:val="FFFFFF" w:themeColor="background1"/>
          <w:sz w:val="24"/>
          <w:szCs w:val="24"/>
        </w:rPr>
        <w:t xml:space="preserve">Marco Rossi </w:t>
      </w:r>
    </w:p>
    <w:p w14:paraId="48BD2A4F" w14:textId="77777777" w:rsidR="004769F2" w:rsidRPr="003C7877" w:rsidRDefault="004769F2" w:rsidP="004769F2">
      <w:pPr>
        <w:spacing w:after="0" w:line="276" w:lineRule="auto"/>
        <w:rPr>
          <w:rFonts w:cstheme="minorHAnsi"/>
          <w:b/>
          <w:bCs/>
          <w:color w:val="FFFFFF" w:themeColor="background1"/>
          <w:sz w:val="24"/>
          <w:szCs w:val="24"/>
        </w:rPr>
      </w:pPr>
      <w:r w:rsidRPr="003C7877">
        <w:rPr>
          <w:rFonts w:cstheme="minorHAnsi"/>
          <w:b/>
          <w:bCs/>
          <w:color w:val="FFFFFF" w:themeColor="background1"/>
          <w:sz w:val="24"/>
          <w:szCs w:val="24"/>
        </w:rPr>
        <w:t xml:space="preserve">Tommaso </w:t>
      </w:r>
      <w:proofErr w:type="spellStart"/>
      <w:r w:rsidRPr="003C7877">
        <w:rPr>
          <w:rFonts w:cstheme="minorHAnsi"/>
          <w:b/>
          <w:bCs/>
          <w:color w:val="FFFFFF" w:themeColor="background1"/>
          <w:sz w:val="24"/>
          <w:szCs w:val="24"/>
        </w:rPr>
        <w:t>Pazzaglini</w:t>
      </w:r>
      <w:proofErr w:type="spellEnd"/>
      <w:r w:rsidRPr="003C7877">
        <w:rPr>
          <w:rFonts w:cstheme="minorHAnsi"/>
          <w:b/>
          <w:bCs/>
          <w:color w:val="FFFFFF" w:themeColor="background1"/>
          <w:sz w:val="24"/>
          <w:szCs w:val="24"/>
        </w:rPr>
        <w:t xml:space="preserve"> </w:t>
      </w:r>
    </w:p>
    <w:p w14:paraId="411BD0C1" w14:textId="0A6E6AF5" w:rsidR="00281EF7" w:rsidRDefault="00677FF0">
      <w:r>
        <w:rPr>
          <w:noProof/>
          <w:lang w:eastAsia="it-IT"/>
        </w:rPr>
        <mc:AlternateContent>
          <mc:Choice Requires="wps">
            <w:drawing>
              <wp:anchor distT="0" distB="0" distL="114300" distR="114300" simplePos="0" relativeHeight="251657728" behindDoc="0" locked="0" layoutInCell="1" allowOverlap="1" wp14:anchorId="587D327D" wp14:editId="6D7E97CE">
                <wp:simplePos x="0" y="0"/>
                <wp:positionH relativeFrom="column">
                  <wp:posOffset>4836160</wp:posOffset>
                </wp:positionH>
                <wp:positionV relativeFrom="page">
                  <wp:posOffset>9213850</wp:posOffset>
                </wp:positionV>
                <wp:extent cx="1347470" cy="349250"/>
                <wp:effectExtent l="0" t="0" r="5080" b="0"/>
                <wp:wrapNone/>
                <wp:docPr id="20" name="Casella di testo 20"/>
                <wp:cNvGraphicFramePr/>
                <a:graphic xmlns:a="http://schemas.openxmlformats.org/drawingml/2006/main">
                  <a:graphicData uri="http://schemas.microsoft.com/office/word/2010/wordprocessingShape">
                    <wps:wsp>
                      <wps:cNvSpPr txBox="1"/>
                      <wps:spPr>
                        <a:xfrm>
                          <a:off x="0" y="0"/>
                          <a:ext cx="1347470" cy="349250"/>
                        </a:xfrm>
                        <a:prstGeom prst="rect">
                          <a:avLst/>
                        </a:prstGeom>
                        <a:solidFill>
                          <a:schemeClr val="bg1"/>
                        </a:solidFill>
                        <a:ln w="6350">
                          <a:noFill/>
                        </a:ln>
                      </wps:spPr>
                      <wps:txbx>
                        <w:txbxContent>
                          <w:p w14:paraId="6B83BF11" w14:textId="33A0F82B" w:rsidR="00832D7E" w:rsidRPr="00677FF0" w:rsidRDefault="00677FF0" w:rsidP="00677FF0">
                            <w:pPr>
                              <w:pStyle w:val="TipoDocumento"/>
                              <w:jc w:val="left"/>
                              <w:rPr>
                                <w:sz w:val="18"/>
                                <w:szCs w:val="18"/>
                              </w:rPr>
                            </w:pPr>
                            <w:r w:rsidRPr="00677FF0">
                              <w:rPr>
                                <w:sz w:val="18"/>
                                <w:szCs w:val="18"/>
                              </w:rPr>
                              <w:t>28</w:t>
                            </w:r>
                            <w:r w:rsidR="007F7324" w:rsidRPr="00677FF0">
                              <w:rPr>
                                <w:sz w:val="18"/>
                                <w:szCs w:val="18"/>
                              </w:rPr>
                              <w:t xml:space="preserve"> </w:t>
                            </w:r>
                            <w:r w:rsidRPr="00677FF0">
                              <w:rPr>
                                <w:sz w:val="18"/>
                                <w:szCs w:val="18"/>
                              </w:rPr>
                              <w:t>febbraio 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4" type="#_x0000_t202" style="position:absolute;left:0;text-align:left;margin-left:380.8pt;margin-top:725.5pt;width:106.1pt;height: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" fillcolor="white [3212]" stroked="f" strokeweight=".5pt">
                <v:textbox>
                  <w:txbxContent>
                    <w:p w14:paraId="6B83BF11" w14:textId="33A0F82B" w:rsidR="00832D7E" w:rsidRPr="00677FF0" w:rsidRDefault="00677FF0" w:rsidP="00677FF0">
                      <w:pPr>
                        <w:pStyle w:val="TipoDocumento"/>
                        <w:jc w:val="left"/>
                        <w:rPr>
                          <w:sz w:val="18"/>
                          <w:szCs w:val="18"/>
                        </w:rPr>
                      </w:pPr>
                      <w:r w:rsidRPr="00677FF0">
                        <w:rPr>
                          <w:sz w:val="18"/>
                          <w:szCs w:val="18"/>
                        </w:rPr>
                        <w:t>28</w:t>
                      </w:r>
                      <w:r w:rsidR="007F7324" w:rsidRPr="00677FF0">
                        <w:rPr>
                          <w:sz w:val="18"/>
                          <w:szCs w:val="18"/>
                        </w:rPr>
                        <w:t xml:space="preserve"> </w:t>
                      </w:r>
                      <w:r w:rsidRPr="00677FF0">
                        <w:rPr>
                          <w:sz w:val="18"/>
                          <w:szCs w:val="18"/>
                        </w:rPr>
                        <w:t>febbraio 2024</w:t>
                      </w:r>
                    </w:p>
                  </w:txbxContent>
                </v:textbox>
                <w10:wrap anchory="page"/>
              </v:shape>
            </w:pict>
          </mc:Fallback>
        </mc:AlternateContent>
      </w:r>
      <w:r w:rsidR="00651B0B">
        <w:rPr>
          <w:noProof/>
          <w:lang w:eastAsia="it-IT"/>
        </w:rPr>
        <mc:AlternateContent>
          <mc:Choice Requires="wps">
            <w:drawing>
              <wp:anchor distT="0" distB="0" distL="114300" distR="114300" simplePos="0" relativeHeight="251653632" behindDoc="0" locked="0" layoutInCell="1" allowOverlap="1" wp14:anchorId="6D648412" wp14:editId="3B6D0137">
                <wp:simplePos x="0" y="0"/>
                <wp:positionH relativeFrom="column">
                  <wp:posOffset>106045</wp:posOffset>
                </wp:positionH>
                <wp:positionV relativeFrom="page">
                  <wp:posOffset>8171815</wp:posOffset>
                </wp:positionV>
                <wp:extent cx="179959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5" type="#_x0000_t202" style="position:absolute;left:0;text-align:left;margin-left:8.35pt;margin-top:643.45pt;width:141.7pt;height:18.3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r w:rsidR="00651B0B">
        <w:rPr>
          <w:noProof/>
          <w:lang w:eastAsia="it-IT"/>
        </w:rPr>
        <mc:AlternateContent>
          <mc:Choice Requires="wps">
            <w:drawing>
              <wp:anchor distT="0" distB="0" distL="114300" distR="114300" simplePos="0" relativeHeight="251838464" behindDoc="0" locked="0" layoutInCell="1" allowOverlap="1" wp14:anchorId="03F8DD21" wp14:editId="03F9D6D0">
                <wp:simplePos x="0" y="0"/>
                <wp:positionH relativeFrom="column">
                  <wp:posOffset>2177415</wp:posOffset>
                </wp:positionH>
                <wp:positionV relativeFrom="page">
                  <wp:posOffset>8180543</wp:posOffset>
                </wp:positionV>
                <wp:extent cx="1799590" cy="233045"/>
                <wp:effectExtent l="0" t="0" r="0" b="0"/>
                <wp:wrapNone/>
                <wp:docPr id="1648920617" name="Casella di testo 1648920617"/>
                <wp:cNvGraphicFramePr/>
                <a:graphic xmlns:a="http://schemas.openxmlformats.org/drawingml/2006/main">
                  <a:graphicData uri="http://schemas.microsoft.com/office/word/2010/wordprocessingShape">
                    <wps:wsp>
                      <wps:cNvSpPr txBox="1"/>
                      <wps:spPr>
                        <a:xfrm>
                          <a:off x="0" y="0"/>
                          <a:ext cx="1799590" cy="233045"/>
                        </a:xfrm>
                        <a:prstGeom prst="rect">
                          <a:avLst/>
                        </a:prstGeom>
                        <a:solidFill>
                          <a:schemeClr val="bg1"/>
                        </a:solidFill>
                        <a:ln w="6350">
                          <a:noFill/>
                        </a:ln>
                      </wps:spPr>
                      <wps:txbx>
                        <w:txbxContent>
                          <w:p w14:paraId="1D7A382E" w14:textId="77777777" w:rsidR="00651B0B" w:rsidRPr="00B96B24" w:rsidRDefault="00651B0B" w:rsidP="00651B0B">
                            <w:pPr>
                              <w:pStyle w:val="TipoDocumento"/>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8DD21" id="Casella di testo 1648920617" o:spid="_x0000_s1036" type="#_x0000_t202" style="position:absolute;left:0;text-align:left;margin-left:171.45pt;margin-top:644.15pt;width:141.7pt;height:18.3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" fillcolor="white [3212]" stroked="f" strokeweight=".5pt">
                <v:textbox>
                  <w:txbxContent>
                    <w:p w14:paraId="1D7A382E" w14:textId="77777777" w:rsidR="00651B0B" w:rsidRPr="00B96B24" w:rsidRDefault="00651B0B" w:rsidP="00651B0B">
                      <w:pPr>
                        <w:pStyle w:val="TipoDocumento"/>
                      </w:pPr>
                      <w:r>
                        <w:t>Consiglieri Delegati</w:t>
                      </w:r>
                    </w:p>
                  </w:txbxContent>
                </v:textbox>
                <w10:wrap anchory="page"/>
              </v:shape>
            </w:pict>
          </mc:Fallback>
        </mc:AlternateContent>
      </w:r>
      <w:r w:rsidR="00651B0B">
        <w:rPr>
          <w:noProof/>
          <w:lang w:eastAsia="it-IT"/>
        </w:rPr>
        <mc:AlternateContent>
          <mc:Choice Requires="wps">
            <w:drawing>
              <wp:anchor distT="0" distB="0" distL="114300" distR="114300" simplePos="0" relativeHeight="251651584" behindDoc="0" locked="0" layoutInCell="1" allowOverlap="1" wp14:anchorId="21DB5312" wp14:editId="3176EF46">
                <wp:simplePos x="0" y="0"/>
                <wp:positionH relativeFrom="column">
                  <wp:posOffset>107950</wp:posOffset>
                </wp:positionH>
                <wp:positionV relativeFrom="page">
                  <wp:posOffset>8436610</wp:posOffset>
                </wp:positionV>
                <wp:extent cx="1809115" cy="1801495"/>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20B577CE" w14:textId="0F04CC94" w:rsidR="00B96B24" w:rsidRDefault="00205282" w:rsidP="00651B0B">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7" type="#_x0000_t202" style="position:absolute;left:0;text-align:left;margin-left:8.5pt;margin-top:664.3pt;width:142.45pt;height:141.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" fillcolor="black [3213]" stroked="f" strokeweight=".5pt">
                <v:fill opacity="9766f"/>
                <v:textbox>
                  <w:txbxContent>
                    <w:p w14:paraId="20B577CE" w14:textId="0F04CC94" w:rsidR="00B96B24" w:rsidRDefault="00205282" w:rsidP="00651B0B">
                      <w:pPr>
                        <w:pStyle w:val="Copertina-Autori"/>
                        <w:spacing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651B0B">
        <w:rPr>
          <w:noProof/>
          <w:lang w:eastAsia="it-IT"/>
        </w:rPr>
        <mc:AlternateContent>
          <mc:Choice Requires="wps">
            <w:drawing>
              <wp:anchor distT="0" distB="0" distL="114300" distR="114300" simplePos="0" relativeHeight="251836416" behindDoc="0" locked="0" layoutInCell="1" allowOverlap="1" wp14:anchorId="3D720804" wp14:editId="18C5DFF9">
                <wp:simplePos x="0" y="0"/>
                <wp:positionH relativeFrom="column">
                  <wp:posOffset>2167255</wp:posOffset>
                </wp:positionH>
                <wp:positionV relativeFrom="page">
                  <wp:posOffset>8433908</wp:posOffset>
                </wp:positionV>
                <wp:extent cx="1809115" cy="1801495"/>
                <wp:effectExtent l="0" t="0" r="635" b="8255"/>
                <wp:wrapNone/>
                <wp:docPr id="1670246509" name="Casella di testo 1670246509"/>
                <wp:cNvGraphicFramePr/>
                <a:graphic xmlns:a="http://schemas.openxmlformats.org/drawingml/2006/main">
                  <a:graphicData uri="http://schemas.microsoft.com/office/word/2010/wordprocessingShape">
                    <wps:wsp>
                      <wps:cNvSpPr txBox="1"/>
                      <wps:spPr>
                        <a:xfrm>
                          <a:off x="0" y="0"/>
                          <a:ext cx="1809115" cy="1801495"/>
                        </a:xfrm>
                        <a:prstGeom prst="rect">
                          <a:avLst/>
                        </a:prstGeom>
                        <a:solidFill>
                          <a:schemeClr val="tx1">
                            <a:alpha val="15000"/>
                          </a:schemeClr>
                        </a:solidFill>
                        <a:ln w="6350">
                          <a:noFill/>
                        </a:ln>
                      </wps:spPr>
                      <wps:txbx>
                        <w:txbxContent>
                          <w:p w14:paraId="63B8763A" w14:textId="77777777" w:rsidR="00651B0B" w:rsidRDefault="00651B0B" w:rsidP="00651B0B">
                            <w:pPr>
                              <w:pStyle w:val="Copertina-Autori"/>
                              <w:jc w:val="left"/>
                              <w:rPr>
                                <w:sz w:val="22"/>
                                <w:szCs w:val="22"/>
                              </w:rPr>
                            </w:pPr>
                            <w:r>
                              <w:rPr>
                                <w:sz w:val="22"/>
                                <w:szCs w:val="22"/>
                              </w:rPr>
                              <w:t>Cristina Bertinelli</w:t>
                            </w:r>
                          </w:p>
                          <w:p w14:paraId="369C7F64" w14:textId="77777777" w:rsidR="00651B0B" w:rsidRPr="00B96B24" w:rsidRDefault="00651B0B" w:rsidP="00651B0B">
                            <w:pPr>
                              <w:pStyle w:val="Copertina-Autori"/>
                              <w:jc w:val="left"/>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20804" id="Casella di testo 1670246509" o:spid="_x0000_s1038" type="#_x0000_t202" style="position:absolute;left:0;text-align:left;margin-left:170.65pt;margin-top:664.1pt;width:142.45pt;height:141.85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" fillcolor="black [3213]" stroked="f" strokeweight=".5pt">
                <v:fill opacity="9766f"/>
                <v:textbox>
                  <w:txbxContent>
                    <w:p w14:paraId="63B8763A" w14:textId="77777777" w:rsidR="00651B0B" w:rsidRDefault="00651B0B" w:rsidP="00651B0B">
                      <w:pPr>
                        <w:pStyle w:val="Copertina-Autori"/>
                        <w:jc w:val="left"/>
                        <w:rPr>
                          <w:sz w:val="22"/>
                          <w:szCs w:val="22"/>
                        </w:rPr>
                      </w:pPr>
                      <w:r>
                        <w:rPr>
                          <w:sz w:val="22"/>
                          <w:szCs w:val="22"/>
                        </w:rPr>
                        <w:t>Cristina Bertinelli</w:t>
                      </w:r>
                    </w:p>
                    <w:p w14:paraId="369C7F64" w14:textId="77777777" w:rsidR="00651B0B" w:rsidRPr="00B96B24" w:rsidRDefault="00651B0B" w:rsidP="00651B0B">
                      <w:pPr>
                        <w:pStyle w:val="Copertina-Autori"/>
                        <w:jc w:val="left"/>
                        <w:rPr>
                          <w:sz w:val="22"/>
                          <w:szCs w:val="22"/>
                        </w:rPr>
                      </w:pPr>
                      <w:r>
                        <w:rPr>
                          <w:sz w:val="22"/>
                          <w:szCs w:val="22"/>
                        </w:rPr>
                        <w:t>Giuseppe Venneri</w:t>
                      </w:r>
                    </w:p>
                  </w:txbxContent>
                </v:textbox>
                <w10:wrap anchory="page"/>
              </v:shape>
            </w:pict>
          </mc:Fallback>
        </mc:AlternateContent>
      </w:r>
    </w:p>
    <w:p w14:paraId="1EB83C3A" w14:textId="77777777" w:rsidR="00281EF7" w:rsidRDefault="00281EF7">
      <w:pPr>
        <w:sectPr w:rsidR="00281EF7" w:rsidSect="00C102E7">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p>
    <w:p w14:paraId="5119CCB8" w14:textId="423D7E9F" w:rsidR="00B2197C" w:rsidRPr="00B2197C" w:rsidRDefault="00B2197C" w:rsidP="00B2197C">
      <w:pPr>
        <w:pBdr>
          <w:top w:val="single" w:sz="24" w:space="12" w:color="C00000"/>
        </w:pBdr>
        <w:spacing w:after="240" w:line="288" w:lineRule="auto"/>
        <w:rPr>
          <w:rFonts w:cstheme="minorHAnsi"/>
          <w:b/>
          <w:bCs/>
          <w:color w:val="C00000"/>
          <w:sz w:val="32"/>
          <w:szCs w:val="28"/>
        </w:rPr>
      </w:pPr>
      <w:r w:rsidRPr="00B2197C">
        <w:rPr>
          <w:rFonts w:cstheme="minorHAnsi"/>
          <w:b/>
          <w:bCs/>
          <w:color w:val="C00000"/>
          <w:sz w:val="32"/>
          <w:szCs w:val="28"/>
        </w:rPr>
        <w:lastRenderedPageBreak/>
        <w:t>Area di delega “</w:t>
      </w:r>
      <w:r>
        <w:rPr>
          <w:rFonts w:cstheme="minorHAnsi"/>
          <w:b/>
          <w:bCs/>
          <w:color w:val="C00000"/>
          <w:sz w:val="32"/>
          <w:szCs w:val="28"/>
        </w:rPr>
        <w:t>Contabilità e revisione degli Enti locali e delle società a partecipazione pubblica”</w:t>
      </w:r>
    </w:p>
    <w:p w14:paraId="39331D19" w14:textId="23484095" w:rsidR="00F8628F" w:rsidRPr="00B2197C" w:rsidRDefault="00F8628F" w:rsidP="00783DC4">
      <w:pPr>
        <w:pBdr>
          <w:top w:val="single" w:sz="24" w:space="12" w:color="C00000"/>
        </w:pBdr>
        <w:spacing w:after="120" w:line="288" w:lineRule="auto"/>
        <w:rPr>
          <w:rFonts w:cstheme="minorHAnsi"/>
          <w:color w:val="C00000"/>
          <w:sz w:val="28"/>
          <w:szCs w:val="24"/>
        </w:rPr>
      </w:pPr>
      <w:r w:rsidRPr="00B2197C">
        <w:rPr>
          <w:rFonts w:cstheme="minorHAnsi"/>
          <w:color w:val="C00000"/>
          <w:sz w:val="28"/>
          <w:szCs w:val="24"/>
        </w:rPr>
        <w:t>A cura del</w:t>
      </w:r>
      <w:r w:rsidR="00B254CC" w:rsidRPr="00B2197C">
        <w:rPr>
          <w:rFonts w:cstheme="minorHAnsi"/>
          <w:color w:val="C00000"/>
          <w:sz w:val="28"/>
          <w:szCs w:val="24"/>
        </w:rPr>
        <w:t xml:space="preserve">la </w:t>
      </w:r>
      <w:bookmarkStart w:id="1" w:name="_Hlk132409553"/>
      <w:r w:rsidR="00B254CC" w:rsidRPr="00B2197C">
        <w:rPr>
          <w:rFonts w:cstheme="minorHAnsi"/>
          <w:color w:val="C00000"/>
          <w:sz w:val="28"/>
          <w:szCs w:val="24"/>
        </w:rPr>
        <w:t xml:space="preserve">Commissione di studio </w:t>
      </w:r>
      <w:r w:rsidR="001361DE" w:rsidRPr="00B2197C">
        <w:rPr>
          <w:rFonts w:cstheme="minorHAnsi"/>
          <w:color w:val="C00000"/>
          <w:sz w:val="28"/>
          <w:szCs w:val="24"/>
        </w:rPr>
        <w:t>“</w:t>
      </w:r>
      <w:r w:rsidR="00387396" w:rsidRPr="00B2197C">
        <w:rPr>
          <w:rFonts w:cstheme="minorHAnsi"/>
          <w:color w:val="C00000"/>
          <w:sz w:val="28"/>
          <w:szCs w:val="24"/>
        </w:rPr>
        <w:t xml:space="preserve">Contabilità e revisione enti </w:t>
      </w:r>
      <w:r w:rsidR="00841C86" w:rsidRPr="00B2197C">
        <w:rPr>
          <w:rFonts w:cstheme="minorHAnsi"/>
          <w:color w:val="C00000"/>
          <w:sz w:val="28"/>
          <w:szCs w:val="24"/>
        </w:rPr>
        <w:t>locali</w:t>
      </w:r>
      <w:r w:rsidR="00C00088">
        <w:rPr>
          <w:rFonts w:cstheme="minorHAnsi"/>
          <w:color w:val="C00000"/>
          <w:sz w:val="28"/>
          <w:szCs w:val="24"/>
        </w:rPr>
        <w:t>”</w:t>
      </w:r>
      <w:r w:rsidR="0026690A">
        <w:rPr>
          <w:rFonts w:cstheme="minorHAnsi"/>
          <w:color w:val="C00000"/>
          <w:sz w:val="28"/>
          <w:szCs w:val="24"/>
        </w:rPr>
        <w:t xml:space="preserve"> </w:t>
      </w:r>
      <w:r w:rsidR="00E53A14">
        <w:rPr>
          <w:rFonts w:cstheme="minorHAnsi"/>
          <w:color w:val="C00000"/>
          <w:sz w:val="28"/>
          <w:szCs w:val="24"/>
        </w:rPr>
        <w:t>– Gruppo “Revisione economica e finanziaria”</w:t>
      </w:r>
    </w:p>
    <w:bookmarkEnd w:id="1"/>
    <w:p w14:paraId="398C0135" w14:textId="18B0B897" w:rsidR="00F8628F" w:rsidRPr="00877F8C" w:rsidRDefault="00B2197C" w:rsidP="00BC749A">
      <w:pPr>
        <w:spacing w:before="600" w:after="60" w:line="288"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BC749A">
        <w:rPr>
          <w:rFonts w:cstheme="minorHAnsi"/>
          <w:b/>
          <w:bCs/>
          <w:sz w:val="28"/>
          <w:szCs w:val="24"/>
        </w:rPr>
        <w:t>Consiglier</w:t>
      </w:r>
      <w:r>
        <w:rPr>
          <w:rFonts w:cstheme="minorHAnsi"/>
          <w:b/>
          <w:bCs/>
          <w:sz w:val="28"/>
          <w:szCs w:val="24"/>
        </w:rPr>
        <w:t>i</w:t>
      </w:r>
      <w:r w:rsidR="00BC749A">
        <w:rPr>
          <w:rFonts w:cstheme="minorHAnsi"/>
          <w:b/>
          <w:bCs/>
          <w:sz w:val="28"/>
          <w:szCs w:val="24"/>
        </w:rPr>
        <w:t xml:space="preserve"> </w:t>
      </w:r>
      <w:r>
        <w:rPr>
          <w:rFonts w:cstheme="minorHAnsi"/>
          <w:b/>
          <w:bCs/>
          <w:sz w:val="28"/>
          <w:szCs w:val="24"/>
        </w:rPr>
        <w:t xml:space="preserve">CNDCEC </w:t>
      </w:r>
      <w:r w:rsidR="00BC749A">
        <w:rPr>
          <w:rFonts w:cstheme="minorHAnsi"/>
          <w:b/>
          <w:bCs/>
          <w:sz w:val="28"/>
          <w:szCs w:val="24"/>
        </w:rPr>
        <w:t>delegat</w:t>
      </w:r>
      <w:r>
        <w:rPr>
          <w:rFonts w:cstheme="minorHAnsi"/>
          <w:b/>
          <w:bCs/>
          <w:sz w:val="28"/>
          <w:szCs w:val="24"/>
        </w:rPr>
        <w:t>i</w:t>
      </w:r>
    </w:p>
    <w:p w14:paraId="4B171762" w14:textId="36B76B87" w:rsidR="00F8628F" w:rsidRDefault="00387396" w:rsidP="00B2197C">
      <w:pPr>
        <w:spacing w:after="0" w:line="276" w:lineRule="auto"/>
        <w:ind w:left="196"/>
        <w:rPr>
          <w:rFonts w:cstheme="minorHAnsi"/>
          <w:i/>
          <w:iCs/>
          <w:sz w:val="20"/>
          <w:szCs w:val="20"/>
        </w:rPr>
      </w:pPr>
      <w:r>
        <w:rPr>
          <w:rFonts w:cstheme="minorHAnsi"/>
        </w:rPr>
        <w:t>Cristina Bertinelli</w:t>
      </w:r>
    </w:p>
    <w:p w14:paraId="659E0F64" w14:textId="50ACAC8F" w:rsidR="00387396" w:rsidRPr="00E00C42" w:rsidRDefault="00387396" w:rsidP="00B2197C">
      <w:pPr>
        <w:spacing w:after="0" w:line="276" w:lineRule="auto"/>
        <w:ind w:left="196"/>
        <w:rPr>
          <w:rFonts w:cstheme="minorHAnsi"/>
          <w:i/>
          <w:iCs/>
          <w:szCs w:val="22"/>
        </w:rPr>
      </w:pPr>
      <w:r>
        <w:rPr>
          <w:rFonts w:cstheme="minorHAnsi"/>
        </w:rPr>
        <w:t>Giuseppe Venneri</w:t>
      </w:r>
    </w:p>
    <w:p w14:paraId="0650FEF5" w14:textId="7ABE231E" w:rsidR="008578F5" w:rsidRDefault="00B2197C" w:rsidP="00E00C42">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C41127">
        <w:rPr>
          <w:rFonts w:cstheme="minorHAnsi"/>
          <w:b/>
          <w:bCs/>
          <w:sz w:val="28"/>
          <w:szCs w:val="24"/>
        </w:rPr>
        <w:t>Presidente</w:t>
      </w:r>
    </w:p>
    <w:p w14:paraId="4BD27BEC" w14:textId="663094CD" w:rsidR="008578F5" w:rsidRDefault="00387396" w:rsidP="00B2197C">
      <w:pPr>
        <w:spacing w:after="0" w:line="276" w:lineRule="auto"/>
        <w:ind w:left="196"/>
        <w:rPr>
          <w:rFonts w:cstheme="minorHAnsi"/>
          <w:b/>
          <w:bCs/>
          <w:sz w:val="28"/>
          <w:szCs w:val="24"/>
        </w:rPr>
      </w:pPr>
      <w:r>
        <w:rPr>
          <w:rFonts w:cstheme="minorHAnsi"/>
        </w:rPr>
        <w:t>Bruno Spagnuolo</w:t>
      </w:r>
    </w:p>
    <w:p w14:paraId="12719909" w14:textId="77777777" w:rsidR="004769F2" w:rsidRDefault="00B2197C" w:rsidP="004769F2">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w:t>
      </w:r>
      <w:r w:rsidR="008578F5">
        <w:rPr>
          <w:rFonts w:cstheme="minorHAnsi"/>
          <w:b/>
          <w:bCs/>
          <w:sz w:val="28"/>
          <w:szCs w:val="24"/>
        </w:rPr>
        <w:t>Co</w:t>
      </w:r>
      <w:r w:rsidR="00FB2735">
        <w:rPr>
          <w:rFonts w:cstheme="minorHAnsi"/>
          <w:b/>
          <w:bCs/>
          <w:sz w:val="28"/>
          <w:szCs w:val="24"/>
        </w:rPr>
        <w:t>ordinatori</w:t>
      </w:r>
      <w:r w:rsidR="00304DEA">
        <w:rPr>
          <w:rFonts w:cstheme="minorHAnsi"/>
          <w:b/>
          <w:bCs/>
          <w:sz w:val="28"/>
          <w:szCs w:val="24"/>
        </w:rPr>
        <w:t xml:space="preserve"> </w:t>
      </w:r>
    </w:p>
    <w:p w14:paraId="5C619C14" w14:textId="2D54B72D" w:rsidR="00FB2735" w:rsidRPr="006A51FD" w:rsidRDefault="00FB2735" w:rsidP="004F367F">
      <w:pPr>
        <w:spacing w:after="0" w:line="276" w:lineRule="auto"/>
        <w:ind w:left="196"/>
        <w:rPr>
          <w:rFonts w:cstheme="minorHAnsi"/>
        </w:rPr>
      </w:pPr>
      <w:r>
        <w:rPr>
          <w:rFonts w:cstheme="minorHAnsi"/>
        </w:rPr>
        <w:t>Giuseppe Munafò</w:t>
      </w:r>
      <w:r w:rsidRPr="006A51FD">
        <w:rPr>
          <w:rFonts w:cstheme="minorHAnsi"/>
        </w:rPr>
        <w:t xml:space="preserve"> </w:t>
      </w:r>
    </w:p>
    <w:p w14:paraId="27ADA46D" w14:textId="48AE81AA" w:rsidR="00FB2735" w:rsidRDefault="00FB2735" w:rsidP="00FB2735">
      <w:pPr>
        <w:spacing w:after="0" w:line="276" w:lineRule="auto"/>
        <w:ind w:left="196"/>
        <w:rPr>
          <w:rFonts w:cstheme="minorHAnsi"/>
        </w:rPr>
      </w:pPr>
      <w:r>
        <w:rPr>
          <w:rFonts w:cstheme="minorHAnsi"/>
        </w:rPr>
        <w:t xml:space="preserve">Marco Rossi </w:t>
      </w:r>
    </w:p>
    <w:p w14:paraId="7C6E5E05" w14:textId="0DB52CF9" w:rsidR="00677FF0" w:rsidRDefault="00677FF0" w:rsidP="00677FF0">
      <w:pPr>
        <w:spacing w:before="360" w:after="60" w:line="264" w:lineRule="auto"/>
        <w:rPr>
          <w:rFonts w:cstheme="minorHAnsi"/>
          <w:b/>
          <w:bCs/>
          <w:sz w:val="28"/>
          <w:szCs w:val="24"/>
        </w:rPr>
      </w:pPr>
      <w:r>
        <w:rPr>
          <w:rFonts w:cstheme="minorHAnsi"/>
          <w:b/>
          <w:bCs/>
          <w:sz w:val="24"/>
          <w:szCs w:val="22"/>
          <w:shd w:val="clear" w:color="auto" w:fill="C00000"/>
        </w:rPr>
        <w:t xml:space="preserve">  </w:t>
      </w:r>
      <w:r>
        <w:rPr>
          <w:rFonts w:cstheme="minorHAnsi"/>
          <w:b/>
          <w:bCs/>
          <w:sz w:val="28"/>
          <w:szCs w:val="24"/>
        </w:rPr>
        <w:t xml:space="preserve"> Componenti</w:t>
      </w:r>
    </w:p>
    <w:p w14:paraId="01321FC7" w14:textId="172BC8D9" w:rsidR="00FB2735" w:rsidRDefault="009F5FF1" w:rsidP="00B2197C">
      <w:pPr>
        <w:spacing w:after="0" w:line="276" w:lineRule="auto"/>
        <w:ind w:left="196"/>
        <w:rPr>
          <w:rFonts w:cstheme="minorHAnsi"/>
        </w:rPr>
      </w:pPr>
      <w:bookmarkStart w:id="2" w:name="_Hlk160016641"/>
      <w:bookmarkStart w:id="3" w:name="_Hlk155186323"/>
      <w:r>
        <w:rPr>
          <w:rFonts w:cstheme="minorHAnsi"/>
        </w:rPr>
        <w:t xml:space="preserve">Ciro </w:t>
      </w:r>
      <w:proofErr w:type="spellStart"/>
      <w:r w:rsidR="00FB2735">
        <w:rPr>
          <w:rFonts w:cstheme="minorHAnsi"/>
        </w:rPr>
        <w:t>Alabrese</w:t>
      </w:r>
      <w:proofErr w:type="spellEnd"/>
      <w:r w:rsidR="00FB2735">
        <w:rPr>
          <w:rFonts w:cstheme="minorHAnsi"/>
        </w:rPr>
        <w:t xml:space="preserve"> </w:t>
      </w:r>
    </w:p>
    <w:p w14:paraId="22C8A1DD" w14:textId="166357CB" w:rsidR="00FB2735" w:rsidRDefault="009F5FF1" w:rsidP="00B2197C">
      <w:pPr>
        <w:spacing w:after="0" w:line="276" w:lineRule="auto"/>
        <w:ind w:left="196"/>
        <w:rPr>
          <w:rFonts w:cstheme="minorHAnsi"/>
        </w:rPr>
      </w:pPr>
      <w:r>
        <w:rPr>
          <w:rFonts w:cstheme="minorHAnsi"/>
        </w:rPr>
        <w:t xml:space="preserve">Mauro </w:t>
      </w:r>
      <w:proofErr w:type="spellStart"/>
      <w:r w:rsidR="00FB2735">
        <w:rPr>
          <w:rFonts w:cstheme="minorHAnsi"/>
        </w:rPr>
        <w:t>Cernesi</w:t>
      </w:r>
      <w:proofErr w:type="spellEnd"/>
      <w:r w:rsidR="00FB2735">
        <w:rPr>
          <w:rFonts w:cstheme="minorHAnsi"/>
        </w:rPr>
        <w:t xml:space="preserve"> </w:t>
      </w:r>
    </w:p>
    <w:p w14:paraId="532359FE" w14:textId="063E992F" w:rsidR="00FB2735" w:rsidRDefault="009F5FF1" w:rsidP="00B2197C">
      <w:pPr>
        <w:spacing w:after="0" w:line="276" w:lineRule="auto"/>
        <w:ind w:left="196"/>
        <w:rPr>
          <w:rFonts w:cstheme="minorHAnsi"/>
        </w:rPr>
      </w:pPr>
      <w:r>
        <w:rPr>
          <w:rFonts w:cstheme="minorHAnsi"/>
        </w:rPr>
        <w:t xml:space="preserve">Claudio </w:t>
      </w:r>
      <w:r w:rsidR="00FB2735">
        <w:rPr>
          <w:rFonts w:cstheme="minorHAnsi"/>
        </w:rPr>
        <w:t xml:space="preserve">Chiusano </w:t>
      </w:r>
    </w:p>
    <w:p w14:paraId="71100510" w14:textId="04782E9C" w:rsidR="00FB2735" w:rsidRDefault="009F5FF1" w:rsidP="00B2197C">
      <w:pPr>
        <w:spacing w:after="0" w:line="276" w:lineRule="auto"/>
        <w:ind w:left="196"/>
        <w:rPr>
          <w:rFonts w:cstheme="minorHAnsi"/>
        </w:rPr>
      </w:pPr>
      <w:r>
        <w:rPr>
          <w:rFonts w:cstheme="minorHAnsi"/>
        </w:rPr>
        <w:t xml:space="preserve">Pietro </w:t>
      </w:r>
      <w:r w:rsidR="00FB2735">
        <w:rPr>
          <w:rFonts w:cstheme="minorHAnsi"/>
        </w:rPr>
        <w:t xml:space="preserve">Dattilo </w:t>
      </w:r>
    </w:p>
    <w:p w14:paraId="6CDAF419" w14:textId="2F3E51EE" w:rsidR="00FB2735" w:rsidRDefault="009F5FF1" w:rsidP="00B2197C">
      <w:pPr>
        <w:spacing w:after="0" w:line="276" w:lineRule="auto"/>
        <w:ind w:left="196"/>
        <w:rPr>
          <w:rFonts w:cstheme="minorHAnsi"/>
        </w:rPr>
      </w:pPr>
      <w:r>
        <w:rPr>
          <w:rFonts w:cstheme="minorHAnsi"/>
        </w:rPr>
        <w:t xml:space="preserve">Paolo </w:t>
      </w:r>
      <w:r w:rsidR="00FB2735">
        <w:rPr>
          <w:rFonts w:cstheme="minorHAnsi"/>
        </w:rPr>
        <w:t xml:space="preserve">De Cesare </w:t>
      </w:r>
    </w:p>
    <w:p w14:paraId="72B069AB" w14:textId="3293A562" w:rsidR="00FB2735" w:rsidRDefault="009F5FF1" w:rsidP="00B2197C">
      <w:pPr>
        <w:spacing w:after="0" w:line="276" w:lineRule="auto"/>
        <w:ind w:left="196"/>
        <w:rPr>
          <w:rFonts w:cstheme="minorHAnsi"/>
        </w:rPr>
      </w:pPr>
      <w:r>
        <w:rPr>
          <w:rFonts w:cstheme="minorHAnsi"/>
        </w:rPr>
        <w:t xml:space="preserve">Gianfilippo </w:t>
      </w:r>
      <w:proofErr w:type="spellStart"/>
      <w:r w:rsidR="00FB2735">
        <w:rPr>
          <w:rFonts w:cstheme="minorHAnsi"/>
        </w:rPr>
        <w:t>Grosselle</w:t>
      </w:r>
      <w:proofErr w:type="spellEnd"/>
      <w:r w:rsidR="00FB2735">
        <w:rPr>
          <w:rFonts w:cstheme="minorHAnsi"/>
        </w:rPr>
        <w:t xml:space="preserve"> </w:t>
      </w:r>
    </w:p>
    <w:p w14:paraId="1CC5268A" w14:textId="6994FA3A" w:rsidR="00FB2735" w:rsidRDefault="009F5FF1" w:rsidP="00B2197C">
      <w:pPr>
        <w:spacing w:after="0" w:line="276" w:lineRule="auto"/>
        <w:ind w:left="196"/>
        <w:rPr>
          <w:rFonts w:cstheme="minorHAnsi"/>
        </w:rPr>
      </w:pPr>
      <w:r>
        <w:rPr>
          <w:rFonts w:cstheme="minorHAnsi"/>
        </w:rPr>
        <w:t xml:space="preserve">Enrico </w:t>
      </w:r>
      <w:r w:rsidR="00FB2735">
        <w:rPr>
          <w:rFonts w:cstheme="minorHAnsi"/>
        </w:rPr>
        <w:t>Larocca</w:t>
      </w:r>
    </w:p>
    <w:p w14:paraId="00EC36D6" w14:textId="173739C9" w:rsidR="00FB2735" w:rsidRDefault="009F5FF1" w:rsidP="00B2197C">
      <w:pPr>
        <w:spacing w:after="0" w:line="276" w:lineRule="auto"/>
        <w:ind w:left="196"/>
        <w:rPr>
          <w:rFonts w:cstheme="minorHAnsi"/>
        </w:rPr>
      </w:pPr>
      <w:r>
        <w:rPr>
          <w:rFonts w:cstheme="minorHAnsi"/>
        </w:rPr>
        <w:t xml:space="preserve">Giuseppe </w:t>
      </w:r>
      <w:r w:rsidR="00FB2735">
        <w:rPr>
          <w:rFonts w:cstheme="minorHAnsi"/>
        </w:rPr>
        <w:t xml:space="preserve">Lonero </w:t>
      </w:r>
    </w:p>
    <w:p w14:paraId="455AD73B" w14:textId="30B03262" w:rsidR="00FB2735" w:rsidRDefault="009F5FF1" w:rsidP="00B2197C">
      <w:pPr>
        <w:spacing w:after="0" w:line="276" w:lineRule="auto"/>
        <w:ind w:left="196"/>
        <w:rPr>
          <w:rFonts w:cstheme="minorHAnsi"/>
        </w:rPr>
      </w:pPr>
      <w:r>
        <w:rPr>
          <w:rFonts w:cstheme="minorHAnsi"/>
        </w:rPr>
        <w:t xml:space="preserve">Francesco </w:t>
      </w:r>
      <w:r w:rsidR="00FB2735">
        <w:rPr>
          <w:rFonts w:cstheme="minorHAnsi"/>
        </w:rPr>
        <w:t xml:space="preserve">Pagliaro </w:t>
      </w:r>
    </w:p>
    <w:p w14:paraId="6C46A9CE" w14:textId="77777777" w:rsidR="00993F0D" w:rsidRDefault="00993F0D" w:rsidP="00993F0D">
      <w:pPr>
        <w:spacing w:after="0" w:line="276" w:lineRule="auto"/>
        <w:ind w:left="196"/>
        <w:rPr>
          <w:rFonts w:cstheme="minorHAnsi"/>
        </w:rPr>
      </w:pPr>
      <w:r>
        <w:rPr>
          <w:rFonts w:cstheme="minorHAnsi"/>
        </w:rPr>
        <w:t xml:space="preserve">Tommaso </w:t>
      </w:r>
      <w:proofErr w:type="spellStart"/>
      <w:r>
        <w:rPr>
          <w:rFonts w:cstheme="minorHAnsi"/>
        </w:rPr>
        <w:t>Pazzaglini</w:t>
      </w:r>
      <w:proofErr w:type="spellEnd"/>
      <w:r>
        <w:rPr>
          <w:rFonts w:cstheme="minorHAnsi"/>
        </w:rPr>
        <w:t xml:space="preserve"> </w:t>
      </w:r>
    </w:p>
    <w:p w14:paraId="4081651E" w14:textId="77777777" w:rsidR="009F5FF1" w:rsidRDefault="009F5FF1" w:rsidP="00B2197C">
      <w:pPr>
        <w:spacing w:after="0" w:line="276" w:lineRule="auto"/>
        <w:ind w:left="196"/>
        <w:rPr>
          <w:rFonts w:cstheme="minorHAnsi"/>
        </w:rPr>
      </w:pPr>
      <w:r>
        <w:rPr>
          <w:rFonts w:cstheme="minorHAnsi"/>
        </w:rPr>
        <w:t xml:space="preserve">Gregorio </w:t>
      </w:r>
      <w:r w:rsidR="00FB2735">
        <w:rPr>
          <w:rFonts w:cstheme="minorHAnsi"/>
        </w:rPr>
        <w:t>Pecorar</w:t>
      </w:r>
      <w:r>
        <w:rPr>
          <w:rFonts w:cstheme="minorHAnsi"/>
        </w:rPr>
        <w:t>o</w:t>
      </w:r>
    </w:p>
    <w:p w14:paraId="5D7079AF" w14:textId="77777777" w:rsidR="009F5FF1" w:rsidRDefault="009F5FF1" w:rsidP="00B2197C">
      <w:pPr>
        <w:spacing w:after="0" w:line="276" w:lineRule="auto"/>
        <w:ind w:left="196"/>
        <w:rPr>
          <w:rFonts w:cstheme="minorHAnsi"/>
        </w:rPr>
      </w:pPr>
      <w:r>
        <w:rPr>
          <w:rFonts w:cstheme="minorHAnsi"/>
        </w:rPr>
        <w:t>Vito Antonello Ricci</w:t>
      </w:r>
    </w:p>
    <w:p w14:paraId="4921B8EF" w14:textId="77777777" w:rsidR="009F5FF1" w:rsidRDefault="009F5FF1" w:rsidP="00B2197C">
      <w:pPr>
        <w:spacing w:after="0" w:line="276" w:lineRule="auto"/>
        <w:ind w:left="196"/>
        <w:rPr>
          <w:rFonts w:cstheme="minorHAnsi"/>
        </w:rPr>
      </w:pPr>
      <w:r>
        <w:rPr>
          <w:rFonts w:cstheme="minorHAnsi"/>
        </w:rPr>
        <w:t>Giuseppe Salvucci</w:t>
      </w:r>
    </w:p>
    <w:p w14:paraId="1358870F" w14:textId="6E2F1DD3" w:rsidR="00780134" w:rsidRDefault="009F5FF1" w:rsidP="00B2197C">
      <w:pPr>
        <w:spacing w:after="0" w:line="276" w:lineRule="auto"/>
        <w:ind w:left="196"/>
        <w:rPr>
          <w:rFonts w:cstheme="minorHAnsi"/>
        </w:rPr>
      </w:pPr>
      <w:r>
        <w:rPr>
          <w:rFonts w:cstheme="minorHAnsi"/>
        </w:rPr>
        <w:t xml:space="preserve">Antonino Sciacchitano </w:t>
      </w:r>
      <w:r w:rsidR="00780134">
        <w:rPr>
          <w:rFonts w:cstheme="minorHAnsi"/>
        </w:rPr>
        <w:t xml:space="preserve"> </w:t>
      </w:r>
    </w:p>
    <w:p w14:paraId="5DF9E075" w14:textId="183BAD21" w:rsidR="00976DC1" w:rsidRDefault="00B2197C" w:rsidP="00976DC1">
      <w:pPr>
        <w:spacing w:before="360" w:after="60" w:line="264" w:lineRule="auto"/>
        <w:rPr>
          <w:rFonts w:cstheme="minorHAnsi"/>
          <w:b/>
          <w:bCs/>
          <w:sz w:val="28"/>
          <w:szCs w:val="24"/>
        </w:rPr>
      </w:pPr>
      <w:r>
        <w:rPr>
          <w:rFonts w:cstheme="minorHAnsi"/>
          <w:b/>
          <w:bCs/>
          <w:sz w:val="24"/>
          <w:szCs w:val="22"/>
          <w:shd w:val="clear" w:color="auto" w:fill="C00000"/>
        </w:rPr>
        <w:t xml:space="preserve"> </w:t>
      </w:r>
      <w:bookmarkEnd w:id="2"/>
      <w:r>
        <w:rPr>
          <w:rFonts w:cstheme="minorHAnsi"/>
          <w:b/>
          <w:bCs/>
          <w:sz w:val="24"/>
          <w:szCs w:val="22"/>
          <w:shd w:val="clear" w:color="auto" w:fill="C00000"/>
        </w:rPr>
        <w:t xml:space="preserve"> </w:t>
      </w:r>
      <w:r>
        <w:rPr>
          <w:rFonts w:cstheme="minorHAnsi"/>
          <w:b/>
          <w:bCs/>
          <w:sz w:val="28"/>
          <w:szCs w:val="24"/>
        </w:rPr>
        <w:t xml:space="preserve"> </w:t>
      </w:r>
      <w:r w:rsidR="00976DC1">
        <w:rPr>
          <w:rFonts w:cstheme="minorHAnsi"/>
          <w:b/>
          <w:bCs/>
          <w:sz w:val="28"/>
          <w:szCs w:val="24"/>
        </w:rPr>
        <w:t>F</w:t>
      </w:r>
      <w:r w:rsidR="007351A5">
        <w:rPr>
          <w:rFonts w:cstheme="minorHAnsi"/>
          <w:b/>
          <w:bCs/>
          <w:sz w:val="28"/>
          <w:szCs w:val="24"/>
        </w:rPr>
        <w:t xml:space="preserve">ondazione </w:t>
      </w:r>
      <w:r w:rsidR="00976DC1">
        <w:rPr>
          <w:rFonts w:cstheme="minorHAnsi"/>
          <w:b/>
          <w:bCs/>
          <w:sz w:val="28"/>
          <w:szCs w:val="24"/>
        </w:rPr>
        <w:t>N</w:t>
      </w:r>
      <w:r w:rsidR="007351A5">
        <w:rPr>
          <w:rFonts w:cstheme="minorHAnsi"/>
          <w:b/>
          <w:bCs/>
          <w:sz w:val="28"/>
          <w:szCs w:val="24"/>
        </w:rPr>
        <w:t xml:space="preserve">azionale di Ricerca dei </w:t>
      </w:r>
      <w:r w:rsidR="00976DC1">
        <w:rPr>
          <w:rFonts w:cstheme="minorHAnsi"/>
          <w:b/>
          <w:bCs/>
          <w:sz w:val="28"/>
          <w:szCs w:val="24"/>
        </w:rPr>
        <w:t>C</w:t>
      </w:r>
      <w:r w:rsidR="007351A5">
        <w:rPr>
          <w:rFonts w:cstheme="minorHAnsi"/>
          <w:b/>
          <w:bCs/>
          <w:sz w:val="28"/>
          <w:szCs w:val="24"/>
        </w:rPr>
        <w:t>ommercialisti</w:t>
      </w:r>
    </w:p>
    <w:p w14:paraId="242540BE" w14:textId="16FD542E" w:rsidR="00C00088" w:rsidRPr="00557BA8" w:rsidRDefault="00C00088" w:rsidP="00B2197C">
      <w:pPr>
        <w:spacing w:after="0" w:line="276" w:lineRule="auto"/>
        <w:ind w:left="196"/>
        <w:rPr>
          <w:rFonts w:cstheme="minorHAnsi"/>
          <w:i/>
          <w:iCs/>
        </w:rPr>
      </w:pPr>
      <w:r>
        <w:rPr>
          <w:rFonts w:cstheme="minorHAnsi"/>
        </w:rPr>
        <w:t xml:space="preserve">Cosimo Damiano Latorre – </w:t>
      </w:r>
      <w:r w:rsidRPr="00557BA8">
        <w:rPr>
          <w:rFonts w:cstheme="minorHAnsi"/>
          <w:i/>
          <w:iCs/>
        </w:rPr>
        <w:t xml:space="preserve">Consigliere delegato </w:t>
      </w:r>
      <w:r w:rsidR="00557BA8" w:rsidRPr="00557BA8">
        <w:rPr>
          <w:rFonts w:cstheme="minorHAnsi"/>
          <w:i/>
          <w:iCs/>
        </w:rPr>
        <w:t>a</w:t>
      </w:r>
      <w:r w:rsidRPr="00557BA8">
        <w:rPr>
          <w:rFonts w:cstheme="minorHAnsi"/>
          <w:i/>
          <w:iCs/>
        </w:rPr>
        <w:t xml:space="preserve">rea </w:t>
      </w:r>
      <w:r w:rsidR="00557BA8">
        <w:rPr>
          <w:rFonts w:cstheme="minorHAnsi"/>
          <w:i/>
          <w:iCs/>
        </w:rPr>
        <w:t>“</w:t>
      </w:r>
      <w:r w:rsidRPr="00557BA8">
        <w:rPr>
          <w:rFonts w:cstheme="minorHAnsi"/>
          <w:i/>
          <w:iCs/>
        </w:rPr>
        <w:t>Enti locali</w:t>
      </w:r>
      <w:r w:rsidR="00557BA8">
        <w:rPr>
          <w:rFonts w:cstheme="minorHAnsi"/>
          <w:i/>
          <w:iCs/>
        </w:rPr>
        <w:t>”</w:t>
      </w:r>
    </w:p>
    <w:p w14:paraId="3B5ACB4A" w14:textId="57CD95CF" w:rsidR="00C00088" w:rsidRPr="00557BA8" w:rsidRDefault="00C00088" w:rsidP="00B2197C">
      <w:pPr>
        <w:spacing w:after="0" w:line="276" w:lineRule="auto"/>
        <w:ind w:left="196"/>
        <w:rPr>
          <w:rFonts w:cstheme="minorHAnsi"/>
          <w:i/>
          <w:iCs/>
        </w:rPr>
      </w:pPr>
      <w:r>
        <w:rPr>
          <w:rFonts w:cstheme="minorHAnsi"/>
        </w:rPr>
        <w:t xml:space="preserve">Andrea Manna – </w:t>
      </w:r>
      <w:r w:rsidR="00557BA8" w:rsidRPr="00557BA8">
        <w:rPr>
          <w:rFonts w:cstheme="minorHAnsi"/>
          <w:i/>
          <w:iCs/>
        </w:rPr>
        <w:t xml:space="preserve">Consigliere delegato area </w:t>
      </w:r>
      <w:r w:rsidR="00557BA8">
        <w:rPr>
          <w:rFonts w:cstheme="minorHAnsi"/>
          <w:i/>
          <w:iCs/>
        </w:rPr>
        <w:t>“</w:t>
      </w:r>
      <w:r w:rsidR="00557BA8" w:rsidRPr="00557BA8">
        <w:rPr>
          <w:rFonts w:cstheme="minorHAnsi"/>
          <w:i/>
          <w:iCs/>
        </w:rPr>
        <w:t>Enti locali</w:t>
      </w:r>
      <w:r w:rsidR="00557BA8">
        <w:rPr>
          <w:rFonts w:cstheme="minorHAnsi"/>
          <w:i/>
          <w:iCs/>
        </w:rPr>
        <w:t>”</w:t>
      </w:r>
    </w:p>
    <w:p w14:paraId="5624E08A" w14:textId="2B4A181F" w:rsidR="00976DC1" w:rsidRPr="00557BA8" w:rsidRDefault="00976DC1" w:rsidP="00B2197C">
      <w:pPr>
        <w:spacing w:after="0" w:line="276" w:lineRule="auto"/>
        <w:ind w:left="196"/>
        <w:rPr>
          <w:rFonts w:cstheme="minorHAnsi"/>
          <w:b/>
          <w:bCs/>
          <w:i/>
          <w:iCs/>
          <w:sz w:val="28"/>
          <w:szCs w:val="24"/>
        </w:rPr>
      </w:pPr>
      <w:r>
        <w:rPr>
          <w:rFonts w:cstheme="minorHAnsi"/>
        </w:rPr>
        <w:t>Anna De Toni</w:t>
      </w:r>
      <w:r w:rsidR="00C00088">
        <w:rPr>
          <w:rFonts w:cstheme="minorHAnsi"/>
        </w:rPr>
        <w:t xml:space="preserve"> </w:t>
      </w:r>
      <w:r w:rsidR="00557BA8">
        <w:rPr>
          <w:rFonts w:cstheme="minorHAnsi"/>
        </w:rPr>
        <w:t xml:space="preserve">– </w:t>
      </w:r>
      <w:r w:rsidR="00557BA8" w:rsidRPr="00557BA8">
        <w:rPr>
          <w:rFonts w:cstheme="minorHAnsi"/>
          <w:i/>
          <w:iCs/>
        </w:rPr>
        <w:t xml:space="preserve">Ricercatrice area </w:t>
      </w:r>
      <w:r w:rsidR="00557BA8">
        <w:rPr>
          <w:rFonts w:cstheme="minorHAnsi"/>
          <w:i/>
          <w:iCs/>
        </w:rPr>
        <w:t>“</w:t>
      </w:r>
      <w:r w:rsidR="00557BA8" w:rsidRPr="00557BA8">
        <w:rPr>
          <w:rFonts w:cstheme="minorHAnsi"/>
          <w:i/>
          <w:iCs/>
        </w:rPr>
        <w:t>Enti locali</w:t>
      </w:r>
      <w:r w:rsidR="00557BA8">
        <w:rPr>
          <w:rFonts w:cstheme="minorHAnsi"/>
          <w:i/>
          <w:iCs/>
        </w:rPr>
        <w:t>”</w:t>
      </w:r>
    </w:p>
    <w:p w14:paraId="62EB3359" w14:textId="0896EA60" w:rsidR="008864DB" w:rsidRDefault="009F5FF1" w:rsidP="0040703F">
      <w:pPr>
        <w:pStyle w:val="Titolo1"/>
        <w:numPr>
          <w:ilvl w:val="0"/>
          <w:numId w:val="0"/>
        </w:numPr>
        <w:ind w:left="360" w:hanging="360"/>
      </w:pPr>
      <w:bookmarkStart w:id="4" w:name="_Toc158103407"/>
      <w:bookmarkEnd w:id="3"/>
      <w:r>
        <w:lastRenderedPageBreak/>
        <w:t>A</w:t>
      </w:r>
      <w:r w:rsidR="00601950">
        <w:t xml:space="preserve">llegato 1 </w:t>
      </w:r>
      <w:bookmarkStart w:id="5" w:name="_Toc158103408"/>
      <w:bookmarkEnd w:id="4"/>
      <w:r w:rsidR="002E43F3">
        <w:t xml:space="preserve">– </w:t>
      </w:r>
      <w:r w:rsidR="001C18D7">
        <w:t>Parere in merito al Piano</w:t>
      </w:r>
      <w:r w:rsidR="00FF3390">
        <w:t xml:space="preserve"> Triennale</w:t>
      </w:r>
      <w:r w:rsidR="001C18D7">
        <w:t xml:space="preserve"> d</w:t>
      </w:r>
      <w:r w:rsidR="00FF3390">
        <w:t>ei</w:t>
      </w:r>
      <w:r w:rsidR="001C18D7">
        <w:t xml:space="preserve"> fabbisogn</w:t>
      </w:r>
      <w:r w:rsidR="00FF3390">
        <w:t>i</w:t>
      </w:r>
      <w:r w:rsidR="001C18D7">
        <w:t xml:space="preserve"> d</w:t>
      </w:r>
      <w:r w:rsidR="00FF3390">
        <w:t>i</w:t>
      </w:r>
      <w:r w:rsidR="001C18D7">
        <w:t xml:space="preserve"> personale</w:t>
      </w:r>
      <w:bookmarkEnd w:id="5"/>
      <w:r w:rsidR="001C18D7">
        <w:t xml:space="preserve"> </w:t>
      </w:r>
    </w:p>
    <w:p w14:paraId="49BACD0D" w14:textId="77777777" w:rsidR="00A767A5" w:rsidRDefault="00A767A5" w:rsidP="006109A5">
      <w:pPr>
        <w:spacing w:line="276" w:lineRule="auto"/>
        <w:jc w:val="center"/>
        <w:rPr>
          <w:rFonts w:eastAsia="Times New Roman" w:cstheme="minorHAnsi"/>
          <w:i/>
          <w:iCs/>
          <w:color w:val="auto"/>
          <w:sz w:val="40"/>
          <w:szCs w:val="28"/>
          <w:lang w:eastAsia="it-IT"/>
        </w:rPr>
      </w:pPr>
    </w:p>
    <w:p w14:paraId="76ECAC3F" w14:textId="05D30E20" w:rsidR="00A767A5" w:rsidRPr="00226269" w:rsidRDefault="00FA7DB2" w:rsidP="00A767A5">
      <w:pPr>
        <w:tabs>
          <w:tab w:val="center" w:pos="6804"/>
        </w:tabs>
        <w:spacing w:before="120" w:after="0" w:line="360" w:lineRule="auto"/>
        <w:rPr>
          <w:rFonts w:cstheme="minorHAnsi"/>
          <w:bCs/>
          <w:color w:val="00B0F0"/>
          <w:sz w:val="32"/>
          <w:szCs w:val="32"/>
        </w:rPr>
      </w:pPr>
      <w:r>
        <w:rPr>
          <w:rFonts w:cstheme="minorHAnsi"/>
          <w:b/>
          <w:color w:val="00B0F0"/>
          <w:sz w:val="32"/>
          <w:szCs w:val="32"/>
        </w:rPr>
        <w:t xml:space="preserve">NOTA BENE </w:t>
      </w:r>
    </w:p>
    <w:p w14:paraId="23860E35" w14:textId="0D68FF7F" w:rsidR="002C6BDA" w:rsidRDefault="002C6BDA" w:rsidP="00A767A5">
      <w:pPr>
        <w:spacing w:before="120" w:after="0" w:line="360" w:lineRule="auto"/>
        <w:rPr>
          <w:rFonts w:cstheme="minorHAnsi"/>
          <w:b/>
          <w:i/>
          <w:iCs/>
          <w:color w:val="00B0F0"/>
          <w:sz w:val="24"/>
          <w:szCs w:val="20"/>
        </w:rPr>
      </w:pPr>
      <w:r w:rsidRPr="002C6BDA">
        <w:rPr>
          <w:rFonts w:cstheme="minorHAnsi"/>
          <w:b/>
          <w:i/>
          <w:iCs/>
          <w:color w:val="00B0F0"/>
          <w:sz w:val="24"/>
          <w:szCs w:val="20"/>
        </w:rPr>
        <w:t>Il presente parere individua i riferimenti temporali ipotizzando</w:t>
      </w:r>
      <w:r w:rsidR="0091649B">
        <w:rPr>
          <w:rFonts w:cstheme="minorHAnsi"/>
          <w:b/>
          <w:i/>
          <w:iCs/>
          <w:color w:val="00B0F0"/>
          <w:sz w:val="24"/>
          <w:szCs w:val="20"/>
        </w:rPr>
        <w:t>,</w:t>
      </w:r>
      <w:r w:rsidRPr="002C6BDA">
        <w:rPr>
          <w:rFonts w:cstheme="minorHAnsi"/>
          <w:b/>
          <w:i/>
          <w:iCs/>
          <w:color w:val="00B0F0"/>
          <w:sz w:val="24"/>
          <w:szCs w:val="20"/>
        </w:rPr>
        <w:t xml:space="preserve"> </w:t>
      </w:r>
      <w:r w:rsidR="000A3635" w:rsidRPr="002C6BDA">
        <w:rPr>
          <w:rFonts w:cstheme="minorHAnsi"/>
          <w:b/>
          <w:i/>
          <w:iCs/>
          <w:color w:val="00B0F0"/>
          <w:sz w:val="24"/>
          <w:szCs w:val="20"/>
        </w:rPr>
        <w:t>nell’ambito del PIAO</w:t>
      </w:r>
      <w:r w:rsidR="0091649B">
        <w:rPr>
          <w:rFonts w:cstheme="minorHAnsi"/>
          <w:b/>
          <w:i/>
          <w:iCs/>
          <w:color w:val="00B0F0"/>
          <w:sz w:val="24"/>
          <w:szCs w:val="20"/>
        </w:rPr>
        <w:t>,</w:t>
      </w:r>
      <w:r w:rsidR="000A3635" w:rsidRPr="002C6BDA">
        <w:rPr>
          <w:rFonts w:cstheme="minorHAnsi"/>
          <w:b/>
          <w:i/>
          <w:iCs/>
          <w:color w:val="00B0F0"/>
          <w:sz w:val="24"/>
          <w:szCs w:val="20"/>
        </w:rPr>
        <w:t xml:space="preserve"> </w:t>
      </w:r>
      <w:r w:rsidRPr="002C6BDA">
        <w:rPr>
          <w:rFonts w:cstheme="minorHAnsi"/>
          <w:b/>
          <w:i/>
          <w:iCs/>
          <w:color w:val="00B0F0"/>
          <w:sz w:val="24"/>
          <w:szCs w:val="20"/>
        </w:rPr>
        <w:t xml:space="preserve">una programmazione del fabbisogno </w:t>
      </w:r>
      <w:r w:rsidR="000A3635">
        <w:rPr>
          <w:rFonts w:cstheme="minorHAnsi"/>
          <w:b/>
          <w:i/>
          <w:iCs/>
          <w:color w:val="00B0F0"/>
          <w:sz w:val="24"/>
          <w:szCs w:val="20"/>
        </w:rPr>
        <w:t>2024</w:t>
      </w:r>
      <w:r w:rsidR="005F1C7D">
        <w:rPr>
          <w:rFonts w:cstheme="minorHAnsi"/>
          <w:b/>
          <w:i/>
          <w:iCs/>
          <w:color w:val="00B0F0"/>
          <w:sz w:val="24"/>
          <w:szCs w:val="20"/>
        </w:rPr>
        <w:t>-2025-2026</w:t>
      </w:r>
      <w:r w:rsidR="000A3635">
        <w:rPr>
          <w:rFonts w:cstheme="minorHAnsi"/>
          <w:b/>
          <w:i/>
          <w:iCs/>
          <w:color w:val="00B0F0"/>
          <w:sz w:val="24"/>
          <w:szCs w:val="20"/>
        </w:rPr>
        <w:t xml:space="preserve"> </w:t>
      </w:r>
      <w:r w:rsidRPr="002C6BDA">
        <w:rPr>
          <w:rFonts w:cstheme="minorHAnsi"/>
          <w:b/>
          <w:i/>
          <w:iCs/>
          <w:color w:val="00B0F0"/>
          <w:sz w:val="24"/>
          <w:szCs w:val="20"/>
        </w:rPr>
        <w:t xml:space="preserve">collocata </w:t>
      </w:r>
      <w:r w:rsidR="00841C86" w:rsidRPr="002C6BDA">
        <w:rPr>
          <w:rFonts w:cstheme="minorHAnsi"/>
          <w:b/>
          <w:i/>
          <w:iCs/>
          <w:color w:val="00B0F0"/>
          <w:sz w:val="24"/>
          <w:szCs w:val="20"/>
        </w:rPr>
        <w:t>successivamente all’approvazione</w:t>
      </w:r>
      <w:r w:rsidRPr="002C6BDA">
        <w:rPr>
          <w:rFonts w:cstheme="minorHAnsi"/>
          <w:b/>
          <w:i/>
          <w:iCs/>
          <w:color w:val="00B0F0"/>
          <w:sz w:val="24"/>
          <w:szCs w:val="20"/>
        </w:rPr>
        <w:t xml:space="preserve"> del rendiconto dell’esercizio precedente (</w:t>
      </w:r>
      <w:r>
        <w:rPr>
          <w:rFonts w:cstheme="minorHAnsi"/>
          <w:b/>
          <w:i/>
          <w:iCs/>
          <w:color w:val="00B0F0"/>
          <w:sz w:val="24"/>
          <w:szCs w:val="20"/>
        </w:rPr>
        <w:t xml:space="preserve">rendiconto esercizio </w:t>
      </w:r>
      <w:r w:rsidRPr="002C6BDA">
        <w:rPr>
          <w:rFonts w:cstheme="minorHAnsi"/>
          <w:b/>
          <w:i/>
          <w:iCs/>
          <w:color w:val="00B0F0"/>
          <w:sz w:val="24"/>
          <w:szCs w:val="20"/>
        </w:rPr>
        <w:t xml:space="preserve">2023) in coerenza con </w:t>
      </w:r>
      <w:r>
        <w:rPr>
          <w:rFonts w:cstheme="minorHAnsi"/>
          <w:b/>
          <w:i/>
          <w:iCs/>
          <w:color w:val="00B0F0"/>
          <w:sz w:val="24"/>
          <w:szCs w:val="20"/>
        </w:rPr>
        <w:t>quanto previsto da</w:t>
      </w:r>
      <w:r w:rsidRPr="002C6BDA">
        <w:rPr>
          <w:rFonts w:cstheme="minorHAnsi"/>
          <w:b/>
          <w:i/>
          <w:iCs/>
          <w:color w:val="00B0F0"/>
          <w:sz w:val="24"/>
          <w:szCs w:val="20"/>
        </w:rPr>
        <w:t xml:space="preserve">l D.M. 17.03.2000. </w:t>
      </w:r>
    </w:p>
    <w:p w14:paraId="4AC0748C" w14:textId="20554BCA" w:rsidR="00A767A5" w:rsidRPr="00226269" w:rsidRDefault="002C6BDA" w:rsidP="00A767A5">
      <w:pPr>
        <w:spacing w:before="120" w:after="0" w:line="360" w:lineRule="auto"/>
        <w:rPr>
          <w:rFonts w:cstheme="minorHAnsi"/>
          <w:b/>
          <w:i/>
          <w:iCs/>
          <w:smallCaps/>
          <w:color w:val="00B0F0"/>
          <w:sz w:val="24"/>
          <w:szCs w:val="20"/>
        </w:rPr>
      </w:pPr>
      <w:r w:rsidRPr="002C6BDA">
        <w:rPr>
          <w:rFonts w:cstheme="minorHAnsi"/>
          <w:b/>
          <w:i/>
          <w:iCs/>
          <w:color w:val="00B0F0"/>
          <w:sz w:val="24"/>
          <w:szCs w:val="20"/>
        </w:rPr>
        <w:t xml:space="preserve">Si evidenzia che – invece – laddove la programmazione del fabbisogno </w:t>
      </w:r>
      <w:r w:rsidR="005F1C7D">
        <w:rPr>
          <w:rFonts w:cstheme="minorHAnsi"/>
          <w:b/>
          <w:i/>
          <w:iCs/>
          <w:color w:val="00B0F0"/>
          <w:sz w:val="24"/>
          <w:szCs w:val="20"/>
        </w:rPr>
        <w:t>2024</w:t>
      </w:r>
      <w:r w:rsidRPr="002C6BDA">
        <w:rPr>
          <w:rFonts w:cstheme="minorHAnsi"/>
          <w:b/>
          <w:i/>
          <w:iCs/>
          <w:color w:val="00B0F0"/>
          <w:sz w:val="24"/>
          <w:szCs w:val="20"/>
        </w:rPr>
        <w:t xml:space="preserve"> (nell’ambito del PIAO) sia adottata prima dell’approvazione del rendiconto (</w:t>
      </w:r>
      <w:r w:rsidR="005F1C7D">
        <w:rPr>
          <w:rFonts w:cstheme="minorHAnsi"/>
          <w:b/>
          <w:i/>
          <w:iCs/>
          <w:color w:val="00B0F0"/>
          <w:sz w:val="24"/>
          <w:szCs w:val="20"/>
        </w:rPr>
        <w:t xml:space="preserve">rendiconto </w:t>
      </w:r>
      <w:r w:rsidRPr="002C6BDA">
        <w:rPr>
          <w:rFonts w:cstheme="minorHAnsi"/>
          <w:b/>
          <w:i/>
          <w:iCs/>
          <w:color w:val="00B0F0"/>
          <w:sz w:val="24"/>
          <w:szCs w:val="20"/>
        </w:rPr>
        <w:t xml:space="preserve">2023) il triennio da assumere per la determinazione degli spazi </w:t>
      </w:r>
      <w:proofErr w:type="spellStart"/>
      <w:r w:rsidRPr="002C6BDA">
        <w:rPr>
          <w:rFonts w:cstheme="minorHAnsi"/>
          <w:b/>
          <w:i/>
          <w:iCs/>
          <w:color w:val="00B0F0"/>
          <w:sz w:val="24"/>
          <w:szCs w:val="20"/>
        </w:rPr>
        <w:t>assunzionali</w:t>
      </w:r>
      <w:proofErr w:type="spellEnd"/>
      <w:r w:rsidRPr="002C6BDA">
        <w:rPr>
          <w:rFonts w:cstheme="minorHAnsi"/>
          <w:b/>
          <w:i/>
          <w:iCs/>
          <w:color w:val="00B0F0"/>
          <w:sz w:val="24"/>
          <w:szCs w:val="20"/>
        </w:rPr>
        <w:t xml:space="preserve"> fa riferimento agli ultimi 3 consuntivi approvati (ordinariamente </w:t>
      </w:r>
      <w:r>
        <w:rPr>
          <w:rFonts w:cstheme="minorHAnsi"/>
          <w:b/>
          <w:i/>
          <w:iCs/>
          <w:color w:val="00B0F0"/>
          <w:sz w:val="24"/>
          <w:szCs w:val="20"/>
        </w:rPr>
        <w:t xml:space="preserve">esercizi </w:t>
      </w:r>
      <w:r w:rsidRPr="002C6BDA">
        <w:rPr>
          <w:rFonts w:cstheme="minorHAnsi"/>
          <w:b/>
          <w:i/>
          <w:iCs/>
          <w:color w:val="00B0F0"/>
          <w:sz w:val="24"/>
          <w:szCs w:val="20"/>
        </w:rPr>
        <w:t>202</w:t>
      </w:r>
      <w:r w:rsidR="000A3635">
        <w:rPr>
          <w:rFonts w:cstheme="minorHAnsi"/>
          <w:b/>
          <w:i/>
          <w:iCs/>
          <w:color w:val="00B0F0"/>
          <w:sz w:val="24"/>
          <w:szCs w:val="20"/>
        </w:rPr>
        <w:t>0</w:t>
      </w:r>
      <w:r w:rsidRPr="002C6BDA">
        <w:rPr>
          <w:rFonts w:cstheme="minorHAnsi"/>
          <w:b/>
          <w:i/>
          <w:iCs/>
          <w:color w:val="00B0F0"/>
          <w:sz w:val="24"/>
          <w:szCs w:val="20"/>
        </w:rPr>
        <w:t>, 2021,</w:t>
      </w:r>
      <w:r w:rsidR="005F1C7D" w:rsidRPr="002C6BDA">
        <w:rPr>
          <w:rFonts w:cstheme="minorHAnsi"/>
          <w:b/>
          <w:i/>
          <w:iCs/>
          <w:color w:val="00B0F0"/>
          <w:sz w:val="24"/>
          <w:szCs w:val="20"/>
        </w:rPr>
        <w:t xml:space="preserve"> </w:t>
      </w:r>
      <w:r w:rsidRPr="002C6BDA">
        <w:rPr>
          <w:rFonts w:cstheme="minorHAnsi"/>
          <w:b/>
          <w:i/>
          <w:iCs/>
          <w:color w:val="00B0F0"/>
          <w:sz w:val="24"/>
          <w:szCs w:val="20"/>
        </w:rPr>
        <w:t>202</w:t>
      </w:r>
      <w:r w:rsidR="000A3635">
        <w:rPr>
          <w:rFonts w:cstheme="minorHAnsi"/>
          <w:b/>
          <w:i/>
          <w:iCs/>
          <w:color w:val="00B0F0"/>
          <w:sz w:val="24"/>
          <w:szCs w:val="20"/>
        </w:rPr>
        <w:t>2</w:t>
      </w:r>
      <w:r w:rsidRPr="002C6BDA">
        <w:rPr>
          <w:rFonts w:cstheme="minorHAnsi"/>
          <w:b/>
          <w:i/>
          <w:iCs/>
          <w:color w:val="00B0F0"/>
          <w:sz w:val="24"/>
          <w:szCs w:val="20"/>
        </w:rPr>
        <w:t>).</w:t>
      </w:r>
      <w:r w:rsidR="00A767A5" w:rsidRPr="00226269">
        <w:rPr>
          <w:rFonts w:cstheme="minorHAnsi"/>
          <w:b/>
          <w:i/>
          <w:iCs/>
          <w:color w:val="00B0F0"/>
          <w:sz w:val="24"/>
          <w:szCs w:val="20"/>
        </w:rPr>
        <w:t xml:space="preserve"> </w:t>
      </w:r>
    </w:p>
    <w:p w14:paraId="639D4229" w14:textId="77777777" w:rsidR="00A767A5" w:rsidRDefault="00A767A5" w:rsidP="006109A5">
      <w:pPr>
        <w:spacing w:line="276" w:lineRule="auto"/>
        <w:jc w:val="center"/>
        <w:rPr>
          <w:rFonts w:eastAsia="Times New Roman" w:cstheme="minorHAnsi"/>
          <w:i/>
          <w:iCs/>
          <w:color w:val="auto"/>
          <w:sz w:val="40"/>
          <w:szCs w:val="28"/>
          <w:lang w:eastAsia="it-IT"/>
        </w:rPr>
      </w:pPr>
    </w:p>
    <w:p w14:paraId="086FF79F" w14:textId="77777777" w:rsidR="00FA7DB2" w:rsidRDefault="00FA7DB2" w:rsidP="006109A5">
      <w:pPr>
        <w:spacing w:line="276" w:lineRule="auto"/>
        <w:jc w:val="center"/>
        <w:rPr>
          <w:rFonts w:eastAsia="Times New Roman" w:cstheme="minorHAnsi"/>
          <w:i/>
          <w:iCs/>
          <w:color w:val="auto"/>
          <w:sz w:val="40"/>
          <w:szCs w:val="28"/>
          <w:lang w:eastAsia="it-IT"/>
        </w:rPr>
      </w:pPr>
    </w:p>
    <w:p w14:paraId="77525CB0" w14:textId="77777777" w:rsidR="00FA7DB2" w:rsidRDefault="00FA7DB2" w:rsidP="006109A5">
      <w:pPr>
        <w:spacing w:line="276" w:lineRule="auto"/>
        <w:jc w:val="center"/>
        <w:rPr>
          <w:rFonts w:eastAsia="Times New Roman" w:cstheme="minorHAnsi"/>
          <w:i/>
          <w:iCs/>
          <w:color w:val="auto"/>
          <w:sz w:val="40"/>
          <w:szCs w:val="28"/>
          <w:lang w:eastAsia="it-IT"/>
        </w:rPr>
      </w:pPr>
    </w:p>
    <w:p w14:paraId="72BA8CE0" w14:textId="77777777" w:rsidR="00FA7DB2" w:rsidRDefault="00FA7DB2" w:rsidP="006109A5">
      <w:pPr>
        <w:spacing w:line="276" w:lineRule="auto"/>
        <w:jc w:val="center"/>
        <w:rPr>
          <w:rFonts w:eastAsia="Times New Roman" w:cstheme="minorHAnsi"/>
          <w:i/>
          <w:iCs/>
          <w:color w:val="auto"/>
          <w:sz w:val="40"/>
          <w:szCs w:val="28"/>
          <w:lang w:eastAsia="it-IT"/>
        </w:rPr>
      </w:pPr>
    </w:p>
    <w:p w14:paraId="21F82B86" w14:textId="77777777" w:rsidR="00FA7DB2" w:rsidRDefault="00FA7DB2" w:rsidP="006109A5">
      <w:pPr>
        <w:spacing w:line="276" w:lineRule="auto"/>
        <w:jc w:val="center"/>
        <w:rPr>
          <w:rFonts w:eastAsia="Times New Roman" w:cstheme="minorHAnsi"/>
          <w:i/>
          <w:iCs/>
          <w:color w:val="auto"/>
          <w:sz w:val="40"/>
          <w:szCs w:val="28"/>
          <w:lang w:eastAsia="it-IT"/>
        </w:rPr>
      </w:pPr>
    </w:p>
    <w:p w14:paraId="4EB11F45" w14:textId="77777777" w:rsidR="00FA7DB2" w:rsidRDefault="00FA7DB2" w:rsidP="006109A5">
      <w:pPr>
        <w:spacing w:line="276" w:lineRule="auto"/>
        <w:jc w:val="center"/>
        <w:rPr>
          <w:rFonts w:eastAsia="Times New Roman" w:cstheme="minorHAnsi"/>
          <w:i/>
          <w:iCs/>
          <w:color w:val="auto"/>
          <w:sz w:val="40"/>
          <w:szCs w:val="28"/>
          <w:lang w:eastAsia="it-IT"/>
        </w:rPr>
      </w:pPr>
    </w:p>
    <w:p w14:paraId="10742B2F" w14:textId="77777777" w:rsidR="00FA7DB2" w:rsidRDefault="00FA7DB2" w:rsidP="006109A5">
      <w:pPr>
        <w:spacing w:line="276" w:lineRule="auto"/>
        <w:jc w:val="center"/>
        <w:rPr>
          <w:rFonts w:eastAsia="Times New Roman" w:cstheme="minorHAnsi"/>
          <w:i/>
          <w:iCs/>
          <w:color w:val="auto"/>
          <w:sz w:val="40"/>
          <w:szCs w:val="28"/>
          <w:lang w:eastAsia="it-IT"/>
        </w:rPr>
      </w:pPr>
    </w:p>
    <w:p w14:paraId="225748D4" w14:textId="77777777" w:rsidR="00FA7DB2" w:rsidRDefault="00FA7DB2" w:rsidP="006109A5">
      <w:pPr>
        <w:spacing w:line="276" w:lineRule="auto"/>
        <w:jc w:val="center"/>
        <w:rPr>
          <w:rFonts w:eastAsia="Times New Roman" w:cstheme="minorHAnsi"/>
          <w:i/>
          <w:iCs/>
          <w:color w:val="auto"/>
          <w:sz w:val="40"/>
          <w:szCs w:val="28"/>
          <w:lang w:eastAsia="it-IT"/>
        </w:rPr>
      </w:pPr>
    </w:p>
    <w:p w14:paraId="36F9E314" w14:textId="77777777" w:rsidR="00FA7DB2" w:rsidRDefault="00FA7DB2" w:rsidP="006109A5">
      <w:pPr>
        <w:spacing w:line="276" w:lineRule="auto"/>
        <w:jc w:val="center"/>
        <w:rPr>
          <w:rFonts w:eastAsia="Times New Roman" w:cstheme="minorHAnsi"/>
          <w:i/>
          <w:iCs/>
          <w:color w:val="auto"/>
          <w:sz w:val="40"/>
          <w:szCs w:val="28"/>
          <w:lang w:eastAsia="it-IT"/>
        </w:rPr>
      </w:pPr>
    </w:p>
    <w:p w14:paraId="4CBEF9E5" w14:textId="77777777" w:rsidR="00FA7DB2" w:rsidRDefault="00FA7DB2" w:rsidP="006109A5">
      <w:pPr>
        <w:spacing w:line="276" w:lineRule="auto"/>
        <w:jc w:val="center"/>
        <w:rPr>
          <w:rFonts w:eastAsia="Times New Roman" w:cstheme="minorHAnsi"/>
          <w:i/>
          <w:iCs/>
          <w:color w:val="auto"/>
          <w:sz w:val="40"/>
          <w:szCs w:val="28"/>
          <w:lang w:eastAsia="it-IT"/>
        </w:rPr>
      </w:pPr>
    </w:p>
    <w:p w14:paraId="4CC3A816" w14:textId="775A7BAA" w:rsidR="006109A5" w:rsidRPr="006109A5" w:rsidRDefault="006109A5" w:rsidP="006109A5">
      <w:pPr>
        <w:spacing w:line="276" w:lineRule="auto"/>
        <w:jc w:val="center"/>
        <w:rPr>
          <w:rFonts w:eastAsia="Times New Roman" w:cstheme="minorHAnsi"/>
          <w:i/>
          <w:iCs/>
          <w:color w:val="auto"/>
          <w:sz w:val="40"/>
          <w:szCs w:val="28"/>
          <w:lang w:eastAsia="it-IT"/>
        </w:rPr>
      </w:pPr>
      <w:r w:rsidRPr="006109A5">
        <w:rPr>
          <w:rFonts w:eastAsia="Times New Roman" w:cstheme="minorHAnsi"/>
          <w:i/>
          <w:iCs/>
          <w:color w:val="auto"/>
          <w:sz w:val="40"/>
          <w:szCs w:val="28"/>
          <w:lang w:eastAsia="it-IT"/>
        </w:rPr>
        <w:lastRenderedPageBreak/>
        <w:t>Comune di ----</w:t>
      </w:r>
    </w:p>
    <w:p w14:paraId="0914431D" w14:textId="3C3B4A78" w:rsidR="006109A5" w:rsidRPr="006109A5" w:rsidRDefault="006109A5" w:rsidP="006109A5">
      <w:pPr>
        <w:spacing w:line="276" w:lineRule="auto"/>
        <w:jc w:val="center"/>
        <w:rPr>
          <w:rFonts w:eastAsia="Times New Roman" w:cstheme="minorHAnsi"/>
          <w:i/>
          <w:iCs/>
          <w:color w:val="auto"/>
          <w:sz w:val="18"/>
          <w:szCs w:val="32"/>
          <w:lang w:eastAsia="it-IT"/>
        </w:rPr>
      </w:pPr>
      <w:r w:rsidRPr="006109A5">
        <w:rPr>
          <w:rFonts w:eastAsia="Times New Roman" w:cstheme="minorHAnsi"/>
          <w:i/>
          <w:iCs/>
          <w:color w:val="auto"/>
          <w:sz w:val="36"/>
          <w:szCs w:val="24"/>
          <w:lang w:eastAsia="it-IT"/>
        </w:rPr>
        <w:t xml:space="preserve">Collegio dei Revisori dei </w:t>
      </w:r>
      <w:r w:rsidR="00D5202A">
        <w:rPr>
          <w:rFonts w:eastAsia="Times New Roman" w:cstheme="minorHAnsi"/>
          <w:i/>
          <w:iCs/>
          <w:color w:val="auto"/>
          <w:sz w:val="36"/>
          <w:szCs w:val="24"/>
          <w:lang w:eastAsia="it-IT"/>
        </w:rPr>
        <w:t>c</w:t>
      </w:r>
      <w:r w:rsidRPr="006109A5">
        <w:rPr>
          <w:rFonts w:eastAsia="Times New Roman" w:cstheme="minorHAnsi"/>
          <w:i/>
          <w:iCs/>
          <w:color w:val="auto"/>
          <w:sz w:val="36"/>
          <w:szCs w:val="24"/>
          <w:lang w:eastAsia="it-IT"/>
        </w:rPr>
        <w:t>onti</w:t>
      </w:r>
      <w:r>
        <w:rPr>
          <w:rFonts w:eastAsia="Times New Roman" w:cstheme="minorHAnsi"/>
          <w:i/>
          <w:iCs/>
          <w:color w:val="auto"/>
          <w:sz w:val="36"/>
          <w:szCs w:val="24"/>
          <w:lang w:eastAsia="it-IT"/>
        </w:rPr>
        <w:t>/</w:t>
      </w:r>
      <w:r w:rsidR="00587CD3">
        <w:rPr>
          <w:rFonts w:eastAsia="Times New Roman" w:cstheme="minorHAnsi"/>
          <w:i/>
          <w:iCs/>
          <w:color w:val="auto"/>
          <w:sz w:val="36"/>
          <w:szCs w:val="24"/>
          <w:lang w:eastAsia="it-IT"/>
        </w:rPr>
        <w:t xml:space="preserve"> </w:t>
      </w:r>
      <w:r>
        <w:rPr>
          <w:rFonts w:eastAsia="Times New Roman" w:cstheme="minorHAnsi"/>
          <w:i/>
          <w:iCs/>
          <w:color w:val="auto"/>
          <w:sz w:val="36"/>
          <w:szCs w:val="24"/>
          <w:lang w:eastAsia="it-IT"/>
        </w:rPr>
        <w:t>Organo di revisione</w:t>
      </w:r>
    </w:p>
    <w:p w14:paraId="695F7152" w14:textId="6997AB62" w:rsidR="006109A5" w:rsidRPr="00B91414" w:rsidRDefault="00B91414" w:rsidP="006109A5">
      <w:pPr>
        <w:spacing w:line="276" w:lineRule="auto"/>
        <w:jc w:val="center"/>
        <w:rPr>
          <w:rFonts w:eastAsia="Times New Roman" w:cstheme="minorHAnsi"/>
          <w:i/>
          <w:iCs/>
          <w:color w:val="auto"/>
          <w:sz w:val="32"/>
          <w:szCs w:val="32"/>
          <w:lang w:eastAsia="it-IT"/>
        </w:rPr>
      </w:pPr>
      <w:r w:rsidRPr="00B91414">
        <w:rPr>
          <w:rFonts w:eastAsia="Times New Roman" w:cstheme="minorHAnsi"/>
          <w:i/>
          <w:iCs/>
          <w:color w:val="auto"/>
          <w:sz w:val="32"/>
          <w:szCs w:val="32"/>
          <w:lang w:eastAsia="it-IT"/>
        </w:rPr>
        <w:t>Verbale n.____ del ______</w:t>
      </w:r>
    </w:p>
    <w:p w14:paraId="0D8B4310" w14:textId="77777777" w:rsidR="006109A5" w:rsidRPr="00B91414" w:rsidRDefault="006109A5" w:rsidP="006109A5">
      <w:pPr>
        <w:spacing w:line="276" w:lineRule="auto"/>
        <w:jc w:val="center"/>
        <w:rPr>
          <w:rFonts w:eastAsia="Times New Roman" w:cstheme="minorHAnsi"/>
          <w:i/>
          <w:iCs/>
          <w:color w:val="auto"/>
          <w:sz w:val="32"/>
          <w:szCs w:val="32"/>
          <w:lang w:eastAsia="it-IT"/>
        </w:rPr>
      </w:pPr>
    </w:p>
    <w:p w14:paraId="32988259" w14:textId="77777777" w:rsidR="006109A5" w:rsidRPr="006109A5" w:rsidRDefault="006109A5" w:rsidP="006109A5">
      <w:pPr>
        <w:pBdr>
          <w:top w:val="single" w:sz="4" w:space="1" w:color="auto"/>
          <w:left w:val="single" w:sz="4" w:space="4" w:color="auto"/>
          <w:bottom w:val="single" w:sz="4" w:space="1" w:color="auto"/>
          <w:right w:val="single" w:sz="4" w:space="4" w:color="auto"/>
        </w:pBdr>
        <w:spacing w:line="276" w:lineRule="auto"/>
        <w:jc w:val="center"/>
        <w:rPr>
          <w:rFonts w:ascii="Bell MT" w:eastAsia="Times New Roman" w:hAnsi="Bell MT" w:cs="Times New Roman"/>
          <w:b/>
          <w:color w:val="auto"/>
          <w:sz w:val="32"/>
          <w:szCs w:val="20"/>
          <w:lang w:eastAsia="it-IT"/>
        </w:rPr>
      </w:pPr>
    </w:p>
    <w:p w14:paraId="1FCD5964" w14:textId="490072D3" w:rsidR="006109A5" w:rsidRPr="006109A5" w:rsidRDefault="006109A5" w:rsidP="006109A5">
      <w:pPr>
        <w:pBdr>
          <w:top w:val="single" w:sz="4" w:space="1" w:color="auto"/>
          <w:left w:val="single" w:sz="4" w:space="4" w:color="auto"/>
          <w:bottom w:val="single" w:sz="4" w:space="1" w:color="auto"/>
          <w:right w:val="single" w:sz="4" w:space="4" w:color="auto"/>
        </w:pBdr>
        <w:spacing w:line="276" w:lineRule="auto"/>
        <w:jc w:val="center"/>
        <w:rPr>
          <w:rFonts w:ascii="Bell MT" w:eastAsia="Times New Roman" w:hAnsi="Bell MT" w:cs="Times New Roman"/>
          <w:b/>
          <w:caps/>
          <w:color w:val="C00000"/>
          <w:sz w:val="36"/>
          <w:szCs w:val="22"/>
          <w:lang w:eastAsia="it-IT"/>
        </w:rPr>
      </w:pPr>
      <w:r w:rsidRPr="006109A5">
        <w:rPr>
          <w:rFonts w:ascii="Bell MT" w:eastAsia="Times New Roman" w:hAnsi="Bell MT" w:cs="Times New Roman"/>
          <w:b/>
          <w:caps/>
          <w:color w:val="C00000"/>
          <w:sz w:val="36"/>
          <w:szCs w:val="22"/>
          <w:lang w:eastAsia="it-IT"/>
        </w:rPr>
        <w:t>PARERE IN MERITO al PIANO D</w:t>
      </w:r>
      <w:r w:rsidR="00FF3390">
        <w:rPr>
          <w:rFonts w:ascii="Bell MT" w:eastAsia="Times New Roman" w:hAnsi="Bell MT" w:cs="Times New Roman"/>
          <w:b/>
          <w:caps/>
          <w:color w:val="C00000"/>
          <w:sz w:val="36"/>
          <w:szCs w:val="22"/>
          <w:lang w:eastAsia="it-IT"/>
        </w:rPr>
        <w:t>e</w:t>
      </w:r>
      <w:r w:rsidRPr="006109A5">
        <w:rPr>
          <w:rFonts w:ascii="Bell MT" w:eastAsia="Times New Roman" w:hAnsi="Bell MT" w:cs="Times New Roman"/>
          <w:b/>
          <w:caps/>
          <w:color w:val="C00000"/>
          <w:sz w:val="36"/>
          <w:szCs w:val="22"/>
          <w:lang w:eastAsia="it-IT"/>
        </w:rPr>
        <w:t>I FABBISOGN</w:t>
      </w:r>
      <w:r w:rsidR="00FF3390">
        <w:rPr>
          <w:rFonts w:ascii="Bell MT" w:eastAsia="Times New Roman" w:hAnsi="Bell MT" w:cs="Times New Roman"/>
          <w:b/>
          <w:caps/>
          <w:color w:val="C00000"/>
          <w:sz w:val="36"/>
          <w:szCs w:val="22"/>
          <w:lang w:eastAsia="it-IT"/>
        </w:rPr>
        <w:t>i</w:t>
      </w:r>
      <w:r w:rsidRPr="006109A5">
        <w:rPr>
          <w:rFonts w:ascii="Bell MT" w:eastAsia="Times New Roman" w:hAnsi="Bell MT" w:cs="Times New Roman"/>
          <w:b/>
          <w:caps/>
          <w:color w:val="C00000"/>
          <w:sz w:val="36"/>
          <w:szCs w:val="22"/>
          <w:lang w:eastAsia="it-IT"/>
        </w:rPr>
        <w:t xml:space="preserve">  </w:t>
      </w:r>
    </w:p>
    <w:p w14:paraId="23EB08A1" w14:textId="2BDFE895" w:rsidR="006109A5" w:rsidRPr="006109A5" w:rsidRDefault="006109A5" w:rsidP="006109A5">
      <w:pPr>
        <w:pBdr>
          <w:top w:val="single" w:sz="4" w:space="1" w:color="auto"/>
          <w:left w:val="single" w:sz="4" w:space="4" w:color="auto"/>
          <w:bottom w:val="single" w:sz="4" w:space="1" w:color="auto"/>
          <w:right w:val="single" w:sz="4" w:space="4" w:color="auto"/>
        </w:pBdr>
        <w:spacing w:line="276" w:lineRule="auto"/>
        <w:jc w:val="center"/>
        <w:rPr>
          <w:rFonts w:ascii="Bell MT" w:eastAsia="Times New Roman" w:hAnsi="Bell MT" w:cs="Times New Roman"/>
          <w:b/>
          <w:caps/>
          <w:color w:val="C00000"/>
          <w:sz w:val="36"/>
          <w:szCs w:val="22"/>
          <w:lang w:eastAsia="it-IT"/>
        </w:rPr>
      </w:pPr>
      <w:r w:rsidRPr="006109A5">
        <w:rPr>
          <w:rFonts w:ascii="Bell MT" w:eastAsia="Times New Roman" w:hAnsi="Bell MT" w:cs="Times New Roman"/>
          <w:b/>
          <w:caps/>
          <w:color w:val="C00000"/>
          <w:sz w:val="36"/>
          <w:szCs w:val="22"/>
          <w:lang w:eastAsia="it-IT"/>
        </w:rPr>
        <w:t>D</w:t>
      </w:r>
      <w:r w:rsidR="00FF3390">
        <w:rPr>
          <w:rFonts w:ascii="Bell MT" w:eastAsia="Times New Roman" w:hAnsi="Bell MT" w:cs="Times New Roman"/>
          <w:b/>
          <w:caps/>
          <w:color w:val="C00000"/>
          <w:sz w:val="36"/>
          <w:szCs w:val="22"/>
          <w:lang w:eastAsia="it-IT"/>
        </w:rPr>
        <w:t>i</w:t>
      </w:r>
      <w:r w:rsidRPr="006109A5">
        <w:rPr>
          <w:rFonts w:ascii="Bell MT" w:eastAsia="Times New Roman" w:hAnsi="Bell MT" w:cs="Times New Roman"/>
          <w:b/>
          <w:caps/>
          <w:color w:val="C00000"/>
          <w:sz w:val="36"/>
          <w:szCs w:val="22"/>
          <w:lang w:eastAsia="it-IT"/>
        </w:rPr>
        <w:t xml:space="preserve"> PERSONALE DEL TRIENNIO </w:t>
      </w:r>
      <w:r w:rsidR="00E53A14">
        <w:rPr>
          <w:rFonts w:ascii="Bell MT" w:eastAsia="Times New Roman" w:hAnsi="Bell MT" w:cs="Times New Roman"/>
          <w:b/>
          <w:caps/>
          <w:color w:val="C00000"/>
          <w:sz w:val="36"/>
          <w:szCs w:val="22"/>
          <w:lang w:eastAsia="it-IT"/>
        </w:rPr>
        <w:t>______</w:t>
      </w:r>
    </w:p>
    <w:p w14:paraId="0AB6BDEA" w14:textId="77777777" w:rsidR="006109A5" w:rsidRPr="006109A5" w:rsidRDefault="006109A5" w:rsidP="006109A5">
      <w:pPr>
        <w:pBdr>
          <w:top w:val="single" w:sz="4" w:space="1" w:color="auto"/>
          <w:left w:val="single" w:sz="4" w:space="4" w:color="auto"/>
          <w:bottom w:val="single" w:sz="4" w:space="1" w:color="auto"/>
          <w:right w:val="single" w:sz="4" w:space="4" w:color="auto"/>
        </w:pBdr>
        <w:spacing w:line="276" w:lineRule="auto"/>
        <w:jc w:val="center"/>
        <w:rPr>
          <w:rFonts w:ascii="Bell MT" w:eastAsia="Times New Roman" w:hAnsi="Bell MT" w:cs="Times New Roman"/>
          <w:b/>
          <w:color w:val="auto"/>
          <w:sz w:val="24"/>
          <w:szCs w:val="20"/>
          <w:lang w:eastAsia="it-IT"/>
        </w:rPr>
      </w:pPr>
    </w:p>
    <w:p w14:paraId="1FA0810B" w14:textId="77777777" w:rsidR="006109A5" w:rsidRPr="006109A5" w:rsidRDefault="006109A5" w:rsidP="006109A5">
      <w:pPr>
        <w:spacing w:line="276" w:lineRule="auto"/>
        <w:jc w:val="center"/>
        <w:rPr>
          <w:rFonts w:ascii="Bell MT" w:eastAsia="Times New Roman" w:hAnsi="Bell MT" w:cs="Times New Roman"/>
          <w:color w:val="auto"/>
          <w:sz w:val="24"/>
          <w:szCs w:val="20"/>
          <w:lang w:eastAsia="it-IT"/>
        </w:rPr>
      </w:pPr>
    </w:p>
    <w:p w14:paraId="6B833DF6" w14:textId="4A1C17B5" w:rsidR="006109A5" w:rsidRPr="0040703F" w:rsidRDefault="006109A5" w:rsidP="006109A5">
      <w:pPr>
        <w:spacing w:before="120" w:after="0" w:line="360" w:lineRule="auto"/>
        <w:rPr>
          <w:rFonts w:eastAsia="Times New Roman" w:cstheme="minorHAnsi"/>
          <w:color w:val="auto"/>
          <w:sz w:val="24"/>
          <w:szCs w:val="20"/>
          <w:lang w:eastAsia="it-IT"/>
        </w:rPr>
      </w:pPr>
      <w:r w:rsidRPr="0040703F">
        <w:rPr>
          <w:rFonts w:eastAsia="Times New Roman" w:cstheme="minorHAnsi"/>
          <w:color w:val="auto"/>
          <w:sz w:val="24"/>
          <w:szCs w:val="20"/>
          <w:lang w:eastAsia="it-IT"/>
        </w:rPr>
        <w:t xml:space="preserve">Il Collegio dei </w:t>
      </w:r>
      <w:r w:rsidR="003804D9">
        <w:rPr>
          <w:rFonts w:eastAsia="Times New Roman" w:cstheme="minorHAnsi"/>
          <w:color w:val="auto"/>
          <w:sz w:val="24"/>
          <w:szCs w:val="20"/>
          <w:lang w:eastAsia="it-IT"/>
        </w:rPr>
        <w:t>R</w:t>
      </w:r>
      <w:r w:rsidRPr="0040703F">
        <w:rPr>
          <w:rFonts w:eastAsia="Times New Roman" w:cstheme="minorHAnsi"/>
          <w:color w:val="auto"/>
          <w:sz w:val="24"/>
          <w:szCs w:val="20"/>
          <w:lang w:eastAsia="it-IT"/>
        </w:rPr>
        <w:t>evisori</w:t>
      </w:r>
      <w:r w:rsidR="003804D9">
        <w:rPr>
          <w:rFonts w:eastAsia="Times New Roman" w:cstheme="minorHAnsi"/>
          <w:color w:val="auto"/>
          <w:sz w:val="24"/>
          <w:szCs w:val="20"/>
          <w:lang w:eastAsia="it-IT"/>
        </w:rPr>
        <w:t xml:space="preserve"> dei conti</w:t>
      </w:r>
      <w:r w:rsidRPr="0040703F">
        <w:rPr>
          <w:rFonts w:eastAsia="Times New Roman" w:cstheme="minorHAnsi"/>
          <w:color w:val="auto"/>
          <w:sz w:val="24"/>
          <w:szCs w:val="20"/>
          <w:lang w:eastAsia="it-IT"/>
        </w:rPr>
        <w:t xml:space="preserve"> nominato con deliberazione n° </w:t>
      </w:r>
      <w:r w:rsidR="001127B7">
        <w:rPr>
          <w:rFonts w:eastAsia="Times New Roman" w:cstheme="minorHAnsi"/>
          <w:color w:val="auto"/>
          <w:sz w:val="24"/>
          <w:szCs w:val="20"/>
          <w:lang w:eastAsia="it-IT"/>
        </w:rPr>
        <w:t>___</w:t>
      </w:r>
      <w:r w:rsidRPr="0040703F">
        <w:rPr>
          <w:rFonts w:eastAsia="Times New Roman" w:cstheme="minorHAnsi"/>
          <w:color w:val="auto"/>
          <w:sz w:val="24"/>
          <w:szCs w:val="20"/>
          <w:lang w:eastAsia="it-IT"/>
        </w:rPr>
        <w:t xml:space="preserve"> del </w:t>
      </w:r>
      <w:r w:rsidR="001127B7">
        <w:rPr>
          <w:rFonts w:eastAsia="Times New Roman" w:cstheme="minorHAnsi"/>
          <w:color w:val="auto"/>
          <w:sz w:val="24"/>
          <w:szCs w:val="20"/>
          <w:lang w:eastAsia="it-IT"/>
        </w:rPr>
        <w:t>____</w:t>
      </w:r>
      <w:r w:rsidR="001127B7" w:rsidRPr="0040703F">
        <w:rPr>
          <w:rFonts w:eastAsia="Times New Roman" w:cstheme="minorHAnsi"/>
          <w:color w:val="auto"/>
          <w:sz w:val="24"/>
          <w:szCs w:val="20"/>
          <w:lang w:eastAsia="it-IT"/>
        </w:rPr>
        <w:t xml:space="preserve"> </w:t>
      </w:r>
      <w:r w:rsidRPr="0040703F">
        <w:rPr>
          <w:rFonts w:eastAsia="Times New Roman" w:cstheme="minorHAnsi"/>
          <w:color w:val="auto"/>
          <w:sz w:val="24"/>
          <w:szCs w:val="20"/>
          <w:lang w:eastAsia="it-IT"/>
        </w:rPr>
        <w:t>per il triennio in corso nelle persone di:</w:t>
      </w:r>
    </w:p>
    <w:p w14:paraId="24ED04B3" w14:textId="061CA874" w:rsidR="006109A5" w:rsidRPr="0040703F" w:rsidRDefault="007664DA">
      <w:pPr>
        <w:numPr>
          <w:ilvl w:val="0"/>
          <w:numId w:val="6"/>
        </w:numPr>
        <w:spacing w:before="120" w:after="0" w:line="360" w:lineRule="auto"/>
        <w:contextualSpacing/>
        <w:jc w:val="left"/>
        <w:rPr>
          <w:rFonts w:eastAsia="Times New Roman" w:cstheme="minorHAnsi"/>
          <w:color w:val="auto"/>
          <w:sz w:val="24"/>
          <w:szCs w:val="20"/>
          <w:lang w:eastAsia="it-IT"/>
        </w:rPr>
      </w:pPr>
      <w:r>
        <w:rPr>
          <w:rFonts w:eastAsia="Times New Roman" w:cstheme="minorHAnsi"/>
          <w:color w:val="auto"/>
          <w:sz w:val="24"/>
          <w:szCs w:val="20"/>
          <w:lang w:eastAsia="it-IT"/>
        </w:rPr>
        <w:t>________</w:t>
      </w:r>
      <w:r w:rsidR="00F52BC9">
        <w:rPr>
          <w:rFonts w:eastAsia="Times New Roman" w:cstheme="minorHAnsi"/>
          <w:color w:val="auto"/>
          <w:sz w:val="24"/>
          <w:szCs w:val="20"/>
          <w:lang w:eastAsia="it-IT"/>
        </w:rPr>
        <w:t>_</w:t>
      </w:r>
      <w:r w:rsidR="006109A5" w:rsidRPr="0040703F">
        <w:rPr>
          <w:rFonts w:eastAsia="Times New Roman" w:cstheme="minorHAnsi"/>
          <w:color w:val="auto"/>
          <w:sz w:val="24"/>
          <w:szCs w:val="20"/>
          <w:lang w:eastAsia="it-IT"/>
        </w:rPr>
        <w:t>(Presidente);</w:t>
      </w:r>
    </w:p>
    <w:p w14:paraId="33DA0418" w14:textId="5E642F99" w:rsidR="006109A5" w:rsidRPr="0040703F" w:rsidRDefault="007664DA">
      <w:pPr>
        <w:numPr>
          <w:ilvl w:val="0"/>
          <w:numId w:val="6"/>
        </w:numPr>
        <w:spacing w:before="120" w:after="0" w:line="360" w:lineRule="auto"/>
        <w:contextualSpacing/>
        <w:jc w:val="left"/>
        <w:rPr>
          <w:rFonts w:eastAsia="Times New Roman" w:cstheme="minorHAnsi"/>
          <w:color w:val="auto"/>
          <w:sz w:val="24"/>
          <w:szCs w:val="20"/>
          <w:lang w:eastAsia="it-IT"/>
        </w:rPr>
      </w:pPr>
      <w:r>
        <w:rPr>
          <w:rFonts w:eastAsia="Times New Roman" w:cstheme="minorHAnsi"/>
          <w:color w:val="auto"/>
          <w:sz w:val="24"/>
          <w:szCs w:val="20"/>
          <w:lang w:eastAsia="it-IT"/>
        </w:rPr>
        <w:t>________</w:t>
      </w:r>
      <w:r w:rsidR="004769F2">
        <w:rPr>
          <w:rFonts w:eastAsia="Times New Roman" w:cstheme="minorHAnsi"/>
          <w:color w:val="auto"/>
          <w:sz w:val="24"/>
          <w:szCs w:val="20"/>
          <w:lang w:eastAsia="it-IT"/>
        </w:rPr>
        <w:t xml:space="preserve">_ </w:t>
      </w:r>
      <w:r w:rsidR="006109A5" w:rsidRPr="0040703F">
        <w:rPr>
          <w:rFonts w:eastAsia="Times New Roman" w:cstheme="minorHAnsi"/>
          <w:color w:val="auto"/>
          <w:sz w:val="24"/>
          <w:szCs w:val="20"/>
          <w:lang w:eastAsia="it-IT"/>
        </w:rPr>
        <w:t>(Componente);</w:t>
      </w:r>
    </w:p>
    <w:p w14:paraId="4DDBE7FB" w14:textId="3A309721" w:rsidR="006109A5" w:rsidRPr="0040703F" w:rsidRDefault="007664DA">
      <w:pPr>
        <w:numPr>
          <w:ilvl w:val="0"/>
          <w:numId w:val="6"/>
        </w:numPr>
        <w:spacing w:before="120" w:after="0" w:line="360" w:lineRule="auto"/>
        <w:contextualSpacing/>
        <w:jc w:val="left"/>
        <w:rPr>
          <w:rFonts w:eastAsia="Times New Roman" w:cstheme="minorHAnsi"/>
          <w:color w:val="auto"/>
          <w:sz w:val="24"/>
          <w:szCs w:val="20"/>
          <w:lang w:eastAsia="it-IT"/>
        </w:rPr>
      </w:pPr>
      <w:r>
        <w:rPr>
          <w:rFonts w:eastAsia="Times New Roman" w:cstheme="minorHAnsi"/>
          <w:color w:val="auto"/>
          <w:sz w:val="24"/>
          <w:szCs w:val="20"/>
          <w:lang w:eastAsia="it-IT"/>
        </w:rPr>
        <w:t>_________</w:t>
      </w:r>
      <w:r w:rsidR="006109A5" w:rsidRPr="0040703F">
        <w:rPr>
          <w:rFonts w:eastAsia="Times New Roman" w:cstheme="minorHAnsi"/>
          <w:color w:val="auto"/>
          <w:sz w:val="24"/>
          <w:szCs w:val="20"/>
          <w:lang w:eastAsia="it-IT"/>
        </w:rPr>
        <w:t>(Componente);</w:t>
      </w:r>
    </w:p>
    <w:p w14:paraId="2EEA8D93" w14:textId="77777777" w:rsidR="00CC53B3" w:rsidRDefault="006109A5">
      <w:pPr>
        <w:spacing w:before="120" w:line="360" w:lineRule="auto"/>
        <w:rPr>
          <w:rFonts w:eastAsia="Times New Roman" w:cstheme="minorHAnsi"/>
          <w:bCs/>
          <w:color w:val="auto"/>
          <w:kern w:val="24"/>
          <w:szCs w:val="22"/>
          <w:lang w:eastAsia="it-IT"/>
        </w:rPr>
      </w:pPr>
      <w:r w:rsidRPr="0040703F">
        <w:rPr>
          <w:rFonts w:eastAsia="Times New Roman" w:cstheme="minorHAnsi"/>
          <w:bCs/>
          <w:color w:val="auto"/>
          <w:kern w:val="24"/>
          <w:szCs w:val="22"/>
          <w:lang w:eastAsia="it-IT"/>
        </w:rPr>
        <w:t>(</w:t>
      </w:r>
      <w:r w:rsidRPr="0040703F">
        <w:rPr>
          <w:rFonts w:eastAsia="Times New Roman" w:cstheme="minorHAnsi"/>
          <w:bCs/>
          <w:i/>
          <w:iCs/>
          <w:color w:val="auto"/>
          <w:kern w:val="24"/>
          <w:szCs w:val="22"/>
          <w:lang w:eastAsia="it-IT"/>
        </w:rPr>
        <w:t>oppure</w:t>
      </w:r>
      <w:r w:rsidRPr="0040703F">
        <w:rPr>
          <w:rFonts w:eastAsia="Times New Roman" w:cstheme="minorHAnsi"/>
          <w:bCs/>
          <w:color w:val="auto"/>
          <w:kern w:val="24"/>
          <w:szCs w:val="22"/>
          <w:lang w:eastAsia="it-IT"/>
        </w:rPr>
        <w:t xml:space="preserve">) </w:t>
      </w:r>
    </w:p>
    <w:p w14:paraId="35F67807" w14:textId="6F382268" w:rsidR="006109A5" w:rsidRDefault="006109A5" w:rsidP="0040703F">
      <w:pPr>
        <w:spacing w:before="120" w:line="360" w:lineRule="auto"/>
        <w:rPr>
          <w:rFonts w:eastAsia="Times New Roman" w:cstheme="minorHAnsi"/>
          <w:bCs/>
          <w:color w:val="auto"/>
          <w:kern w:val="24"/>
          <w:szCs w:val="22"/>
          <w:lang w:eastAsia="it-IT"/>
        </w:rPr>
      </w:pPr>
      <w:r w:rsidRPr="0040703F">
        <w:rPr>
          <w:rFonts w:eastAsia="Times New Roman" w:cstheme="minorHAnsi"/>
          <w:bCs/>
          <w:color w:val="auto"/>
          <w:kern w:val="24"/>
          <w:szCs w:val="22"/>
          <w:lang w:eastAsia="it-IT"/>
        </w:rPr>
        <w:t xml:space="preserve">L’Organo di revisione Dott………. nominato con deliberazione n°. </w:t>
      </w:r>
      <w:r w:rsidR="001127B7" w:rsidRPr="0040703F">
        <w:rPr>
          <w:rFonts w:eastAsia="Times New Roman" w:cstheme="minorHAnsi"/>
          <w:bCs/>
          <w:color w:val="auto"/>
          <w:kern w:val="24"/>
          <w:szCs w:val="22"/>
          <w:lang w:eastAsia="it-IT"/>
        </w:rPr>
        <w:t>____</w:t>
      </w:r>
      <w:r w:rsidRPr="0040703F">
        <w:rPr>
          <w:rFonts w:eastAsia="Times New Roman" w:cstheme="minorHAnsi"/>
          <w:bCs/>
          <w:color w:val="auto"/>
          <w:kern w:val="24"/>
          <w:szCs w:val="22"/>
          <w:lang w:eastAsia="it-IT"/>
        </w:rPr>
        <w:t xml:space="preserve"> del </w:t>
      </w:r>
      <w:r w:rsidR="001127B7" w:rsidRPr="0040703F">
        <w:rPr>
          <w:rFonts w:eastAsia="Times New Roman" w:cstheme="minorHAnsi"/>
          <w:bCs/>
          <w:color w:val="auto"/>
          <w:kern w:val="24"/>
          <w:szCs w:val="22"/>
          <w:lang w:eastAsia="it-IT"/>
        </w:rPr>
        <w:t>____</w:t>
      </w:r>
      <w:r w:rsidRPr="0040703F">
        <w:rPr>
          <w:rFonts w:eastAsia="Times New Roman" w:cstheme="minorHAnsi"/>
          <w:bCs/>
          <w:color w:val="auto"/>
          <w:kern w:val="24"/>
          <w:szCs w:val="22"/>
          <w:lang w:eastAsia="it-IT"/>
        </w:rPr>
        <w:t xml:space="preserve"> per il triennio in corso</w:t>
      </w:r>
      <w:r w:rsidR="004769F2">
        <w:rPr>
          <w:rFonts w:eastAsia="Times New Roman" w:cstheme="minorHAnsi"/>
          <w:bCs/>
          <w:color w:val="auto"/>
          <w:kern w:val="24"/>
          <w:szCs w:val="22"/>
          <w:lang w:eastAsia="it-IT"/>
        </w:rPr>
        <w:t xml:space="preserve"> </w:t>
      </w:r>
    </w:p>
    <w:p w14:paraId="5771B276" w14:textId="51075D3A" w:rsidR="0091649B" w:rsidRDefault="0091649B" w:rsidP="0040703F">
      <w:pPr>
        <w:spacing w:before="120" w:line="360" w:lineRule="auto"/>
        <w:rPr>
          <w:rFonts w:eastAsia="Times New Roman" w:cstheme="minorHAnsi"/>
          <w:bCs/>
          <w:color w:val="auto"/>
          <w:kern w:val="24"/>
          <w:szCs w:val="22"/>
          <w:lang w:eastAsia="it-IT"/>
        </w:rPr>
      </w:pPr>
      <w:r>
        <w:rPr>
          <w:rFonts w:eastAsia="Times New Roman" w:cstheme="minorHAnsi"/>
          <w:bCs/>
          <w:color w:val="auto"/>
          <w:kern w:val="24"/>
          <w:szCs w:val="22"/>
          <w:lang w:eastAsia="it-IT"/>
        </w:rPr>
        <w:t>riunito per rilasciare il parere di competenza ai sensi dell’art. 239, comma 1, lett.</w:t>
      </w:r>
      <w:r w:rsidR="00841C86">
        <w:rPr>
          <w:rFonts w:eastAsia="Times New Roman" w:cstheme="minorHAnsi"/>
          <w:bCs/>
          <w:color w:val="auto"/>
          <w:kern w:val="24"/>
          <w:szCs w:val="22"/>
          <w:lang w:eastAsia="it-IT"/>
        </w:rPr>
        <w:t xml:space="preserve"> </w:t>
      </w:r>
      <w:r>
        <w:rPr>
          <w:rFonts w:eastAsia="Times New Roman" w:cstheme="minorHAnsi"/>
          <w:bCs/>
          <w:color w:val="auto"/>
          <w:kern w:val="24"/>
          <w:szCs w:val="22"/>
          <w:lang w:eastAsia="it-IT"/>
        </w:rPr>
        <w:t>b</w:t>
      </w:r>
      <w:r w:rsidR="00841C86">
        <w:rPr>
          <w:rFonts w:eastAsia="Times New Roman" w:cstheme="minorHAnsi"/>
          <w:bCs/>
          <w:color w:val="auto"/>
          <w:kern w:val="24"/>
          <w:szCs w:val="22"/>
          <w:lang w:eastAsia="it-IT"/>
        </w:rPr>
        <w:t xml:space="preserve">) </w:t>
      </w:r>
      <w:r>
        <w:rPr>
          <w:rFonts w:eastAsia="Times New Roman" w:cstheme="minorHAnsi"/>
          <w:bCs/>
          <w:color w:val="auto"/>
          <w:kern w:val="24"/>
          <w:szCs w:val="22"/>
          <w:lang w:eastAsia="it-IT"/>
        </w:rPr>
        <w:t>del D.lgs. 267/2000</w:t>
      </w:r>
    </w:p>
    <w:p w14:paraId="085F6B2B" w14:textId="37A9446C" w:rsidR="006109A5" w:rsidRPr="0040703F" w:rsidRDefault="008D74A3" w:rsidP="00B91414">
      <w:pPr>
        <w:spacing w:before="120" w:line="360" w:lineRule="auto"/>
        <w:jc w:val="center"/>
        <w:rPr>
          <w:rFonts w:eastAsia="Times New Roman" w:cstheme="minorHAnsi"/>
          <w:b/>
          <w:color w:val="auto"/>
          <w:kern w:val="24"/>
          <w:szCs w:val="22"/>
          <w:lang w:eastAsia="it-IT"/>
        </w:rPr>
      </w:pPr>
      <w:r>
        <w:rPr>
          <w:rFonts w:eastAsia="Times New Roman" w:cstheme="minorHAnsi"/>
          <w:b/>
          <w:color w:val="auto"/>
          <w:kern w:val="24"/>
          <w:szCs w:val="22"/>
          <w:lang w:eastAsia="it-IT"/>
        </w:rPr>
        <w:t>V</w:t>
      </w:r>
      <w:r w:rsidR="00A767A5">
        <w:rPr>
          <w:rFonts w:eastAsia="Times New Roman" w:cstheme="minorHAnsi"/>
          <w:b/>
          <w:color w:val="auto"/>
          <w:kern w:val="24"/>
          <w:szCs w:val="22"/>
          <w:lang w:eastAsia="it-IT"/>
        </w:rPr>
        <w:t>isti</w:t>
      </w:r>
    </w:p>
    <w:p w14:paraId="2085C5A9" w14:textId="396B1880" w:rsidR="00E53A14" w:rsidRDefault="006109A5">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40703F">
        <w:rPr>
          <w:rFonts w:eastAsia="Garamond" w:cstheme="minorHAnsi"/>
          <w:color w:val="000000"/>
          <w:sz w:val="24"/>
          <w:szCs w:val="24"/>
          <w:lang w:eastAsia="it-IT"/>
        </w:rPr>
        <w:t>l’art. 19</w:t>
      </w:r>
      <w:r w:rsidR="00405810">
        <w:rPr>
          <w:rFonts w:eastAsia="Garamond" w:cstheme="minorHAnsi"/>
          <w:color w:val="000000"/>
          <w:sz w:val="24"/>
          <w:szCs w:val="24"/>
          <w:lang w:eastAsia="it-IT"/>
        </w:rPr>
        <w:t>,</w:t>
      </w:r>
      <w:r w:rsidRPr="0040703F">
        <w:rPr>
          <w:rFonts w:eastAsia="Garamond" w:cstheme="minorHAnsi"/>
          <w:color w:val="000000"/>
          <w:sz w:val="24"/>
          <w:szCs w:val="24"/>
          <w:lang w:eastAsia="it-IT"/>
        </w:rPr>
        <w:t xml:space="preserve"> comma 8</w:t>
      </w:r>
      <w:r w:rsidR="00405810">
        <w:rPr>
          <w:rFonts w:eastAsia="Garamond" w:cstheme="minorHAnsi"/>
          <w:color w:val="000000"/>
          <w:sz w:val="24"/>
          <w:szCs w:val="24"/>
          <w:lang w:eastAsia="it-IT"/>
        </w:rPr>
        <w:t>,</w:t>
      </w:r>
      <w:r w:rsidRPr="0040703F">
        <w:rPr>
          <w:rFonts w:eastAsia="Garamond" w:cstheme="minorHAnsi"/>
          <w:color w:val="000000"/>
          <w:sz w:val="24"/>
          <w:szCs w:val="24"/>
          <w:lang w:eastAsia="it-IT"/>
        </w:rPr>
        <w:t xml:space="preserve"> della L. n. 448/2001 che dispone che gli organi di revisione contabile degli enti locali accertino che i documenti di programmazione del fabbisogno di personale siano improntati al rispetto del principio di riduzione complessiva della spesa di cui all'articolo 39 della L. n. 449/1997 e successive modificazioni e che eventuali deroghe a tale principio siano analiticamente motivate;</w:t>
      </w:r>
      <w:r w:rsidR="00E53A14" w:rsidRPr="00E53A14">
        <w:t xml:space="preserve"> </w:t>
      </w:r>
    </w:p>
    <w:p w14:paraId="4F9F0213" w14:textId="3FF2DA0D" w:rsidR="006109A5" w:rsidRPr="0040703F" w:rsidRDefault="00E53A14">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E53A14">
        <w:rPr>
          <w:rFonts w:eastAsia="Garamond" w:cstheme="minorHAnsi"/>
          <w:color w:val="000000"/>
          <w:sz w:val="24"/>
          <w:szCs w:val="24"/>
          <w:lang w:eastAsia="it-IT"/>
        </w:rPr>
        <w:t>l’art. 6</w:t>
      </w:r>
      <w:r w:rsidR="003F295B">
        <w:rPr>
          <w:rFonts w:eastAsia="Garamond" w:cstheme="minorHAnsi"/>
          <w:color w:val="000000"/>
          <w:sz w:val="24"/>
          <w:szCs w:val="24"/>
          <w:lang w:eastAsia="it-IT"/>
        </w:rPr>
        <w:t xml:space="preserve">, comma 2, </w:t>
      </w:r>
      <w:r w:rsidRPr="00E53A14">
        <w:rPr>
          <w:rFonts w:eastAsia="Garamond" w:cstheme="minorHAnsi"/>
          <w:color w:val="000000"/>
          <w:sz w:val="24"/>
          <w:szCs w:val="24"/>
          <w:lang w:eastAsia="it-IT"/>
        </w:rPr>
        <w:t>del D.</w:t>
      </w:r>
      <w:r>
        <w:rPr>
          <w:rFonts w:eastAsia="Garamond" w:cstheme="minorHAnsi"/>
          <w:color w:val="000000"/>
          <w:sz w:val="24"/>
          <w:szCs w:val="24"/>
          <w:lang w:eastAsia="it-IT"/>
        </w:rPr>
        <w:t>l</w:t>
      </w:r>
      <w:r w:rsidRPr="00E53A14">
        <w:rPr>
          <w:rFonts w:eastAsia="Garamond" w:cstheme="minorHAnsi"/>
          <w:color w:val="000000"/>
          <w:sz w:val="24"/>
          <w:szCs w:val="24"/>
          <w:lang w:eastAsia="it-IT"/>
        </w:rPr>
        <w:t>gs. 165/2001 secondo cui «</w:t>
      </w:r>
      <w:r w:rsidRPr="00E53A14">
        <w:rPr>
          <w:rFonts w:eastAsia="Garamond" w:cstheme="minorHAnsi"/>
          <w:i/>
          <w:iCs/>
          <w:color w:val="000000"/>
          <w:sz w:val="24"/>
          <w:szCs w:val="24"/>
          <w:lang w:eastAsia="it-IT"/>
        </w:rPr>
        <w:t xml:space="preserve">Allo scopo di ottimizzare l'impiego delle </w:t>
      </w:r>
      <w:r w:rsidRPr="00E53A14">
        <w:rPr>
          <w:rFonts w:eastAsia="Garamond" w:cstheme="minorHAnsi"/>
          <w:i/>
          <w:iCs/>
          <w:color w:val="000000"/>
          <w:sz w:val="24"/>
          <w:szCs w:val="24"/>
          <w:lang w:eastAsia="it-IT"/>
        </w:rPr>
        <w:lastRenderedPageBreak/>
        <w:t xml:space="preserve">risorse pubbliche disponibili e perseguire obiettivi di performance organizzativa, efficienza, economicità e qualità dei servizi ai cittadini, le amministrazioni pubbliche adottano il piano triennale dei fabbisogni di personale, in coerenza con la pianificazione pluriennale delle attività e della performance, nonché con le linee di indirizzo emanate ai sensi dell'articolo 6-ter. Qualora siano individuate eccedenze di personale, si applica l'articolo 33. Nell'ambito del piano, le amministrazioni pubbliche curano l'ottimale distribuzione delle risorse umane attraverso la coordinata attuazione dei processi di mobilità e di reclutamento del personale, anche con riferimento alle unità di cui all'articolo 35, comma 2. Il piano triennale indica le risorse finanziarie destinate all'attuazione del piano, nei limiti delle risorse quantificate sulla base della spesa per il personale in servizio e di quelle connesse alle facoltà </w:t>
      </w:r>
      <w:proofErr w:type="spellStart"/>
      <w:r w:rsidRPr="00E53A14">
        <w:rPr>
          <w:rFonts w:eastAsia="Garamond" w:cstheme="minorHAnsi"/>
          <w:i/>
          <w:iCs/>
          <w:color w:val="000000"/>
          <w:sz w:val="24"/>
          <w:szCs w:val="24"/>
          <w:lang w:eastAsia="it-IT"/>
        </w:rPr>
        <w:t>assunzionali</w:t>
      </w:r>
      <w:proofErr w:type="spellEnd"/>
      <w:r w:rsidRPr="00E53A14">
        <w:rPr>
          <w:rFonts w:eastAsia="Garamond" w:cstheme="minorHAnsi"/>
          <w:i/>
          <w:iCs/>
          <w:color w:val="000000"/>
          <w:sz w:val="24"/>
          <w:szCs w:val="24"/>
          <w:lang w:eastAsia="it-IT"/>
        </w:rPr>
        <w:t xml:space="preserve"> previste a legislazione vigente</w:t>
      </w:r>
      <w:r w:rsidRPr="00E53A14">
        <w:rPr>
          <w:rFonts w:eastAsia="Garamond" w:cstheme="minorHAnsi"/>
          <w:color w:val="000000"/>
          <w:sz w:val="24"/>
          <w:szCs w:val="24"/>
          <w:lang w:eastAsia="it-IT"/>
        </w:rPr>
        <w:t>»;</w:t>
      </w:r>
    </w:p>
    <w:p w14:paraId="221F683F" w14:textId="6D9EFFF5" w:rsidR="006109A5" w:rsidRPr="0040703F" w:rsidRDefault="006109A5">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40703F">
        <w:rPr>
          <w:rFonts w:eastAsia="Garamond" w:cstheme="minorHAnsi"/>
          <w:color w:val="000000"/>
          <w:sz w:val="24"/>
          <w:szCs w:val="24"/>
          <w:lang w:eastAsia="it-IT"/>
        </w:rPr>
        <w:t>l’art. 33</w:t>
      </w:r>
      <w:r w:rsidR="003F295B">
        <w:rPr>
          <w:rFonts w:eastAsia="Garamond" w:cstheme="minorHAnsi"/>
          <w:color w:val="000000"/>
          <w:sz w:val="24"/>
          <w:szCs w:val="24"/>
          <w:lang w:eastAsia="it-IT"/>
        </w:rPr>
        <w:t xml:space="preserve">, comma 2, </w:t>
      </w:r>
      <w:r w:rsidRPr="0040703F">
        <w:rPr>
          <w:rFonts w:eastAsia="Garamond" w:cstheme="minorHAnsi"/>
          <w:color w:val="000000"/>
          <w:sz w:val="24"/>
          <w:szCs w:val="24"/>
          <w:lang w:eastAsia="it-IT"/>
        </w:rPr>
        <w:t>del D.</w:t>
      </w:r>
      <w:r>
        <w:rPr>
          <w:rFonts w:eastAsia="Garamond" w:cstheme="minorHAnsi"/>
          <w:color w:val="000000"/>
          <w:sz w:val="24"/>
          <w:szCs w:val="24"/>
          <w:lang w:eastAsia="it-IT"/>
        </w:rPr>
        <w:t>L</w:t>
      </w:r>
      <w:r w:rsidRPr="0040703F">
        <w:rPr>
          <w:rFonts w:eastAsia="Garamond" w:cstheme="minorHAnsi"/>
          <w:color w:val="000000"/>
          <w:sz w:val="24"/>
          <w:szCs w:val="24"/>
          <w:lang w:eastAsia="it-IT"/>
        </w:rPr>
        <w:t>. 34/2019 secondo il quale «</w:t>
      </w:r>
      <w:r w:rsidRPr="0040703F">
        <w:rPr>
          <w:rFonts w:eastAsia="Garamond" w:cstheme="minorHAnsi"/>
          <w:i/>
          <w:iCs/>
          <w:color w:val="000000"/>
          <w:sz w:val="24"/>
          <w:szCs w:val="24"/>
          <w:lang w:eastAsia="it-IT"/>
        </w:rPr>
        <w:t>i comuni possono procedere ad assunzioni di personale a tempo indeterminato in coerenza con i piani triennali dei fabbisogni di personale e  fermo restando  il  rispetto  pluriennale   dell'equilibrio   di   bilancio asseverato dall'organo di revisione, sino ad  una  spesa  complessiva per tutto il personale dipendente, al lordo degli  oneri  riflessi  a carico dell'amministrazione, non superiore al valore soglia  definito come percentuale, differenziata per fascia demografica,  della  media delle entrate correnti relative agli ultimi tre rendiconti approvati, considerate al netto del fondo crediti dubbia esigibilità stanziato in bilancio di previsione</w:t>
      </w:r>
      <w:r w:rsidRPr="0040703F">
        <w:rPr>
          <w:rFonts w:eastAsia="Garamond" w:cstheme="minorHAnsi"/>
          <w:color w:val="000000"/>
          <w:sz w:val="24"/>
          <w:szCs w:val="24"/>
          <w:lang w:eastAsia="it-IT"/>
        </w:rPr>
        <w:t>»;</w:t>
      </w:r>
    </w:p>
    <w:p w14:paraId="29EF0E75" w14:textId="580A9997" w:rsidR="006109A5" w:rsidRPr="0040703F" w:rsidRDefault="006109A5">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40703F">
        <w:rPr>
          <w:rFonts w:eastAsia="Garamond" w:cstheme="minorHAnsi"/>
          <w:color w:val="000000"/>
          <w:sz w:val="24"/>
          <w:szCs w:val="24"/>
          <w:lang w:eastAsia="it-IT"/>
        </w:rPr>
        <w:t>l’art. 1, comma 557</w:t>
      </w:r>
      <w:r w:rsidR="002C6BDA">
        <w:rPr>
          <w:rFonts w:eastAsia="Garamond" w:cstheme="minorHAnsi"/>
          <w:color w:val="000000"/>
          <w:sz w:val="24"/>
          <w:szCs w:val="24"/>
          <w:lang w:eastAsia="it-IT"/>
        </w:rPr>
        <w:t>,</w:t>
      </w:r>
      <w:r w:rsidRPr="0040703F">
        <w:rPr>
          <w:rFonts w:eastAsia="Garamond" w:cstheme="minorHAnsi"/>
          <w:color w:val="000000"/>
          <w:sz w:val="24"/>
          <w:szCs w:val="24"/>
          <w:lang w:eastAsia="it-IT"/>
        </w:rPr>
        <w:t xml:space="preserve"> della L</w:t>
      </w:r>
      <w:r w:rsidR="00E53A14">
        <w:rPr>
          <w:rFonts w:eastAsia="Garamond" w:cstheme="minorHAnsi"/>
          <w:color w:val="000000"/>
          <w:sz w:val="24"/>
          <w:szCs w:val="24"/>
          <w:lang w:eastAsia="it-IT"/>
        </w:rPr>
        <w:t>.</w:t>
      </w:r>
      <w:r w:rsidRPr="0040703F">
        <w:rPr>
          <w:rFonts w:eastAsia="Garamond" w:cstheme="minorHAnsi"/>
          <w:color w:val="000000"/>
          <w:sz w:val="24"/>
          <w:szCs w:val="24"/>
          <w:lang w:eastAsia="it-IT"/>
        </w:rPr>
        <w:t xml:space="preserve"> n. 296/2006, che recita </w:t>
      </w:r>
      <w:r w:rsidR="00405810" w:rsidRPr="0040703F">
        <w:rPr>
          <w:rFonts w:eastAsia="Garamond" w:cstheme="minorHAnsi"/>
          <w:color w:val="000000"/>
          <w:sz w:val="24"/>
          <w:szCs w:val="24"/>
          <w:lang w:eastAsia="it-IT"/>
        </w:rPr>
        <w:t>«</w:t>
      </w:r>
      <w:r w:rsidRPr="0040703F">
        <w:rPr>
          <w:rFonts w:eastAsia="Garamond-Italic" w:cstheme="minorHAnsi"/>
          <w:i/>
          <w:iCs/>
          <w:color w:val="000000"/>
          <w:sz w:val="24"/>
          <w:szCs w:val="24"/>
          <w:lang w:eastAsia="it-IT"/>
        </w:rPr>
        <w:t>Ai fini del concorso delle autonomie regionali e locali al rispetto degli obiettivi di finanza pubblica, gli enti sottoposti al patto di stabilità interno assicurano la riduzione delle spese di personale, al lordo degli oneri riflessi a carico delle amministrazioni e dell'IRAP, con esclusione degli oneri relativi ai rinnovi contrattuali, garantendo il contenimento della dinamica retributiva e occupazionale, con azioni da modulare nell'ambito della propria autonomia</w:t>
      </w:r>
      <w:r w:rsidR="003F295B">
        <w:rPr>
          <w:rFonts w:eastAsia="Garamond-Italic" w:cstheme="minorHAnsi"/>
          <w:i/>
          <w:iCs/>
          <w:color w:val="000000"/>
          <w:sz w:val="24"/>
          <w:szCs w:val="24"/>
          <w:lang w:eastAsia="it-IT"/>
        </w:rPr>
        <w:t xml:space="preserve"> (omissis)</w:t>
      </w:r>
      <w:r w:rsidR="00405810" w:rsidRPr="0040703F">
        <w:rPr>
          <w:rFonts w:eastAsia="Garamond" w:cstheme="minorHAnsi"/>
          <w:color w:val="000000"/>
          <w:sz w:val="24"/>
          <w:szCs w:val="24"/>
          <w:lang w:eastAsia="it-IT"/>
        </w:rPr>
        <w:t>»</w:t>
      </w:r>
      <w:r w:rsidRPr="0040703F">
        <w:rPr>
          <w:rFonts w:eastAsia="Garamond" w:cstheme="minorHAnsi"/>
          <w:color w:val="000000"/>
          <w:sz w:val="24"/>
          <w:szCs w:val="24"/>
          <w:lang w:eastAsia="it-IT"/>
        </w:rPr>
        <w:t>;</w:t>
      </w:r>
    </w:p>
    <w:p w14:paraId="20610B75" w14:textId="15578A2C" w:rsidR="005923C1" w:rsidRPr="005923C1" w:rsidRDefault="006109A5">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40703F">
        <w:rPr>
          <w:rFonts w:eastAsia="Garamond" w:cstheme="minorHAnsi"/>
          <w:color w:val="000000"/>
          <w:sz w:val="24"/>
          <w:szCs w:val="24"/>
          <w:lang w:eastAsia="it-IT"/>
        </w:rPr>
        <w:t>l’art. 1, comma 557</w:t>
      </w:r>
      <w:r w:rsidR="003F295B">
        <w:rPr>
          <w:rFonts w:eastAsia="Garamond" w:cstheme="minorHAnsi"/>
          <w:color w:val="000000"/>
          <w:sz w:val="24"/>
          <w:szCs w:val="24"/>
          <w:lang w:eastAsia="it-IT"/>
        </w:rPr>
        <w:t>-</w:t>
      </w:r>
      <w:r w:rsidRPr="00E53A14">
        <w:rPr>
          <w:rFonts w:eastAsia="Garamond" w:cstheme="minorHAnsi"/>
          <w:i/>
          <w:iCs/>
          <w:color w:val="000000"/>
          <w:sz w:val="24"/>
          <w:szCs w:val="24"/>
          <w:lang w:eastAsia="it-IT"/>
        </w:rPr>
        <w:t>ter</w:t>
      </w:r>
      <w:r w:rsidR="002C6BDA">
        <w:rPr>
          <w:rFonts w:eastAsia="Garamond" w:cstheme="minorHAnsi"/>
          <w:i/>
          <w:iCs/>
          <w:color w:val="000000"/>
          <w:sz w:val="24"/>
          <w:szCs w:val="24"/>
          <w:lang w:eastAsia="it-IT"/>
        </w:rPr>
        <w:t>,</w:t>
      </w:r>
      <w:r w:rsidRPr="0040703F">
        <w:rPr>
          <w:rFonts w:eastAsia="Garamond" w:cstheme="minorHAnsi"/>
          <w:color w:val="000000"/>
          <w:sz w:val="24"/>
          <w:szCs w:val="24"/>
          <w:lang w:eastAsia="it-IT"/>
        </w:rPr>
        <w:t xml:space="preserve"> della L</w:t>
      </w:r>
      <w:r>
        <w:rPr>
          <w:rFonts w:eastAsia="Garamond" w:cstheme="minorHAnsi"/>
          <w:color w:val="000000"/>
          <w:sz w:val="24"/>
          <w:szCs w:val="24"/>
          <w:lang w:eastAsia="it-IT"/>
        </w:rPr>
        <w:t>.</w:t>
      </w:r>
      <w:r w:rsidRPr="0040703F">
        <w:rPr>
          <w:rFonts w:eastAsia="Garamond" w:cstheme="minorHAnsi"/>
          <w:color w:val="000000"/>
          <w:sz w:val="24"/>
          <w:szCs w:val="24"/>
          <w:lang w:eastAsia="it-IT"/>
        </w:rPr>
        <w:t xml:space="preserve"> n. 296/2006 che prevede che</w:t>
      </w:r>
      <w:r w:rsidR="002C6BDA">
        <w:rPr>
          <w:rFonts w:eastAsia="Garamond" w:cstheme="minorHAnsi"/>
          <w:color w:val="000000"/>
          <w:sz w:val="24"/>
          <w:szCs w:val="24"/>
          <w:lang w:eastAsia="it-IT"/>
        </w:rPr>
        <w:t>,</w:t>
      </w:r>
      <w:r w:rsidRPr="0040703F">
        <w:rPr>
          <w:rFonts w:eastAsia="Garamond" w:cstheme="minorHAnsi"/>
          <w:color w:val="000000"/>
          <w:sz w:val="24"/>
          <w:szCs w:val="24"/>
          <w:lang w:eastAsia="it-IT"/>
        </w:rPr>
        <w:t xml:space="preserve"> in caso di mancato rispetto del comma 557</w:t>
      </w:r>
      <w:r w:rsidR="002C6BDA">
        <w:rPr>
          <w:rFonts w:eastAsia="Garamond" w:cstheme="minorHAnsi"/>
          <w:color w:val="000000"/>
          <w:sz w:val="24"/>
          <w:szCs w:val="24"/>
          <w:lang w:eastAsia="it-IT"/>
        </w:rPr>
        <w:t>,</w:t>
      </w:r>
      <w:r w:rsidRPr="0040703F">
        <w:rPr>
          <w:rFonts w:eastAsia="Garamond" w:cstheme="minorHAnsi"/>
          <w:color w:val="000000"/>
          <w:sz w:val="24"/>
          <w:szCs w:val="24"/>
          <w:lang w:eastAsia="it-IT"/>
        </w:rPr>
        <w:t xml:space="preserve"> si applica il divieto di cui all'art. 76, comma 4 del D.L.112/2008, convertito con modificazioni nella L. 133/2008, ovvero, </w:t>
      </w:r>
      <w:r w:rsidR="00405810" w:rsidRPr="0040703F">
        <w:rPr>
          <w:rFonts w:eastAsia="Garamond" w:cstheme="minorHAnsi"/>
          <w:color w:val="000000"/>
          <w:sz w:val="24"/>
          <w:szCs w:val="24"/>
          <w:lang w:eastAsia="it-IT"/>
        </w:rPr>
        <w:t>«</w:t>
      </w:r>
      <w:r w:rsidRPr="0040703F">
        <w:rPr>
          <w:rFonts w:eastAsia="Garamond-Italic" w:cstheme="minorHAnsi"/>
          <w:i/>
          <w:iCs/>
          <w:color w:val="000000"/>
          <w:sz w:val="24"/>
          <w:szCs w:val="24"/>
          <w:lang w:eastAsia="it-IT"/>
        </w:rPr>
        <w:t xml:space="preserve">in caso di mancato rispetto del patto di stabilità interno nell'esercizio precedente è fatto divieto agli enti di procedere ad assunzioni di personale a qualsiasi titolo, con qualsivoglia tipologia contrattuale, ivi compresi i </w:t>
      </w:r>
      <w:r w:rsidRPr="0040703F">
        <w:rPr>
          <w:rFonts w:eastAsia="Garamond-Italic" w:cstheme="minorHAnsi"/>
          <w:i/>
          <w:iCs/>
          <w:color w:val="000000"/>
          <w:sz w:val="24"/>
          <w:szCs w:val="24"/>
          <w:lang w:eastAsia="it-IT"/>
        </w:rPr>
        <w:lastRenderedPageBreak/>
        <w:t xml:space="preserve">rapporti di collaborazione continuata e continuativa e di somministrazione, anche con riferimento ai processi di stabilizzazione in atto. </w:t>
      </w:r>
      <w:r w:rsidR="00841C86" w:rsidRPr="0040703F">
        <w:rPr>
          <w:rFonts w:eastAsia="Garamond-Italic" w:cstheme="minorHAnsi"/>
          <w:i/>
          <w:iCs/>
          <w:color w:val="000000"/>
          <w:sz w:val="24"/>
          <w:szCs w:val="24"/>
          <w:lang w:eastAsia="it-IT"/>
        </w:rPr>
        <w:t>È</w:t>
      </w:r>
      <w:r w:rsidRPr="0040703F">
        <w:rPr>
          <w:rFonts w:eastAsia="Garamond-Italic" w:cstheme="minorHAnsi"/>
          <w:i/>
          <w:iCs/>
          <w:color w:val="000000"/>
          <w:sz w:val="24"/>
          <w:szCs w:val="24"/>
          <w:lang w:eastAsia="it-IT"/>
        </w:rPr>
        <w:t xml:space="preserve"> fatto altresì divieto agli enti di stipulare contratti di servizio con soggetti privati che si configurino come elusivi della presente disposizione</w:t>
      </w:r>
      <w:r w:rsidR="00405810" w:rsidRPr="0040703F">
        <w:rPr>
          <w:rFonts w:eastAsia="Garamond" w:cstheme="minorHAnsi"/>
          <w:color w:val="000000"/>
          <w:sz w:val="24"/>
          <w:szCs w:val="24"/>
          <w:lang w:eastAsia="it-IT"/>
        </w:rPr>
        <w:t>»</w:t>
      </w:r>
      <w:r w:rsidRPr="0040703F">
        <w:rPr>
          <w:rFonts w:eastAsia="Garamond" w:cstheme="minorHAnsi"/>
          <w:color w:val="000000"/>
          <w:sz w:val="24"/>
          <w:szCs w:val="24"/>
          <w:lang w:eastAsia="it-IT"/>
        </w:rPr>
        <w:t>;</w:t>
      </w:r>
      <w:r w:rsidR="005923C1" w:rsidRPr="005923C1">
        <w:t xml:space="preserve"> </w:t>
      </w:r>
    </w:p>
    <w:p w14:paraId="17B60FE1" w14:textId="31ACC660" w:rsidR="005923C1" w:rsidRPr="005923C1" w:rsidRDefault="005923C1">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5923C1">
        <w:rPr>
          <w:rFonts w:eastAsia="Garamond" w:cstheme="minorHAnsi"/>
          <w:color w:val="000000"/>
          <w:sz w:val="24"/>
          <w:szCs w:val="24"/>
          <w:lang w:eastAsia="it-IT"/>
        </w:rPr>
        <w:t>l’art. 1, comma 557</w:t>
      </w:r>
      <w:r w:rsidR="003F295B">
        <w:rPr>
          <w:rFonts w:eastAsia="Garamond" w:cstheme="minorHAnsi"/>
          <w:color w:val="000000"/>
          <w:sz w:val="24"/>
          <w:szCs w:val="24"/>
          <w:lang w:eastAsia="it-IT"/>
        </w:rPr>
        <w:t>-</w:t>
      </w:r>
      <w:r w:rsidRPr="005923C1">
        <w:rPr>
          <w:rFonts w:eastAsia="Garamond" w:cstheme="minorHAnsi"/>
          <w:i/>
          <w:iCs/>
          <w:color w:val="000000"/>
          <w:sz w:val="24"/>
          <w:szCs w:val="24"/>
          <w:lang w:eastAsia="it-IT"/>
        </w:rPr>
        <w:t>quater</w:t>
      </w:r>
      <w:r w:rsidR="00405810">
        <w:rPr>
          <w:rFonts w:eastAsia="Garamond" w:cstheme="minorHAnsi"/>
          <w:i/>
          <w:iCs/>
          <w:color w:val="000000"/>
          <w:sz w:val="24"/>
          <w:szCs w:val="24"/>
          <w:lang w:eastAsia="it-IT"/>
        </w:rPr>
        <w:t>,</w:t>
      </w:r>
      <w:r w:rsidRPr="005923C1">
        <w:rPr>
          <w:rFonts w:eastAsia="Garamond" w:cstheme="minorHAnsi"/>
          <w:color w:val="000000"/>
          <w:sz w:val="24"/>
          <w:szCs w:val="24"/>
          <w:lang w:eastAsia="it-IT"/>
        </w:rPr>
        <w:t xml:space="preserve"> della L. 296/2006 che dispone che «</w:t>
      </w:r>
      <w:r w:rsidRPr="005923C1">
        <w:rPr>
          <w:rFonts w:eastAsia="Garamond" w:cstheme="minorHAnsi"/>
          <w:i/>
          <w:iCs/>
          <w:color w:val="000000"/>
          <w:sz w:val="24"/>
          <w:szCs w:val="24"/>
          <w:lang w:eastAsia="it-IT"/>
        </w:rPr>
        <w:t>Ai fini dell'applicazione del comma 557, a decorrere dall'anno 2014 gli enti assicurano, nell'ambito della programmazione triennale dei fabbisogni di personale, il contenimento delle spese di personale con riferimento al valore medio del triennio precedente alla data di entrata in vigore della presente disposizione</w:t>
      </w:r>
      <w:r w:rsidRPr="005923C1">
        <w:rPr>
          <w:rFonts w:eastAsia="Garamond" w:cstheme="minorHAnsi"/>
          <w:color w:val="000000"/>
          <w:sz w:val="24"/>
          <w:szCs w:val="24"/>
          <w:lang w:eastAsia="it-IT"/>
        </w:rPr>
        <w:t>»;</w:t>
      </w:r>
    </w:p>
    <w:p w14:paraId="3E8BE003" w14:textId="4C430C4B" w:rsidR="005923C1" w:rsidRPr="005923C1" w:rsidRDefault="005923C1">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5923C1">
        <w:rPr>
          <w:rFonts w:eastAsia="Garamond" w:cstheme="minorHAnsi"/>
          <w:color w:val="000000"/>
          <w:sz w:val="24"/>
          <w:szCs w:val="24"/>
          <w:lang w:eastAsia="it-IT"/>
        </w:rPr>
        <w:t>l’art. 1, comma 562</w:t>
      </w:r>
      <w:r w:rsidR="00405810">
        <w:rPr>
          <w:rFonts w:eastAsia="Garamond" w:cstheme="minorHAnsi"/>
          <w:color w:val="000000"/>
          <w:sz w:val="24"/>
          <w:szCs w:val="24"/>
          <w:lang w:eastAsia="it-IT"/>
        </w:rPr>
        <w:t>,</w:t>
      </w:r>
      <w:r w:rsidRPr="005923C1">
        <w:rPr>
          <w:rFonts w:eastAsia="Garamond" w:cstheme="minorHAnsi"/>
          <w:color w:val="000000"/>
          <w:sz w:val="24"/>
          <w:szCs w:val="24"/>
          <w:lang w:eastAsia="it-IT"/>
        </w:rPr>
        <w:t xml:space="preserve"> della L. 296/2006 secondo cui «</w:t>
      </w:r>
      <w:r w:rsidRPr="005923C1">
        <w:rPr>
          <w:rFonts w:eastAsia="Garamond" w:cstheme="minorHAnsi"/>
          <w:i/>
          <w:iCs/>
          <w:color w:val="000000"/>
          <w:sz w:val="24"/>
          <w:szCs w:val="24"/>
          <w:lang w:eastAsia="it-IT"/>
        </w:rPr>
        <w:t>Per gli enti non sottoposti alle regole del patto di stabilità interno, le spese di personale, al lordo degli oneri riflessi a carico delle amministrazioni e dell'IRAP, con esclusione degli oneri relativi ai rinnovi contrattuali, non devono superare il corrispondente ammontare dell'anno 2008. Gli enti di cui al primo periodo possono procedere all'assunzione di personale nel limite delle cessazioni di rapporti di lavoro a tempo indeterminato complessivamente intervenute nel precedente anno, ivi compreso il personale di cui al comma 558</w:t>
      </w:r>
      <w:r w:rsidRPr="005923C1">
        <w:rPr>
          <w:rFonts w:eastAsia="Garamond" w:cstheme="minorHAnsi"/>
          <w:color w:val="000000"/>
          <w:sz w:val="24"/>
          <w:szCs w:val="24"/>
          <w:lang w:eastAsia="it-IT"/>
        </w:rPr>
        <w:t>» [per i comuni con popolazione inferiore a 1.000 abitanti];</w:t>
      </w:r>
    </w:p>
    <w:p w14:paraId="5075FF25" w14:textId="03412569" w:rsidR="006109A5" w:rsidRPr="0040703F" w:rsidRDefault="006109A5">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40703F">
        <w:rPr>
          <w:rFonts w:eastAsia="Garamond" w:cstheme="minorHAnsi"/>
          <w:color w:val="000000"/>
          <w:sz w:val="24"/>
          <w:szCs w:val="24"/>
          <w:lang w:eastAsia="it-IT"/>
        </w:rPr>
        <w:t xml:space="preserve">il D.M. 17.03.2020 che ha provveduto ad </w:t>
      </w:r>
      <w:r w:rsidR="00405810" w:rsidRPr="0040703F">
        <w:rPr>
          <w:rFonts w:eastAsia="Garamond" w:cstheme="minorHAnsi"/>
          <w:color w:val="000000"/>
          <w:sz w:val="24"/>
          <w:szCs w:val="24"/>
          <w:lang w:eastAsia="it-IT"/>
        </w:rPr>
        <w:t>«</w:t>
      </w:r>
      <w:r w:rsidRPr="0040703F">
        <w:rPr>
          <w:rFonts w:eastAsia="Garamond" w:cstheme="minorHAnsi"/>
          <w:i/>
          <w:iCs/>
          <w:color w:val="000000"/>
          <w:sz w:val="24"/>
          <w:szCs w:val="24"/>
          <w:lang w:eastAsia="it-IT"/>
        </w:rPr>
        <w:t>individuare i valori soglia, differenziati per fascia demografica,  del  rapporto  tra  spesa  complessiva  per  tutto   il personale,   al    lordo    degli    oneri    riflessi    a    carico dell'amministrazione, e la media delle entrate correnti relative agli ultimi tre rendiconti  approvati,  considerate  al  netto  del  fondo crediti di dubbia esigibilità stanziato in bilancio  di  previsione, nonché ad individuare le percentuali massime annuali  di  incremento della spesa di personale a tempo indeterminato per i  comuni  che  si collocano al di sotto dei predetti valori soglia</w:t>
      </w:r>
      <w:r w:rsidR="00405810" w:rsidRPr="005923C1">
        <w:rPr>
          <w:rFonts w:eastAsia="Garamond" w:cstheme="minorHAnsi"/>
          <w:color w:val="000000"/>
          <w:sz w:val="24"/>
          <w:szCs w:val="24"/>
          <w:lang w:eastAsia="it-IT"/>
        </w:rPr>
        <w:t>»</w:t>
      </w:r>
      <w:r w:rsidRPr="0040703F">
        <w:rPr>
          <w:rFonts w:eastAsia="Garamond" w:cstheme="minorHAnsi"/>
          <w:color w:val="000000"/>
          <w:sz w:val="24"/>
          <w:szCs w:val="24"/>
          <w:lang w:eastAsia="it-IT"/>
        </w:rPr>
        <w:t xml:space="preserve"> (i cui contenuti sono stati chiariti altresì nella circolare del Ministero dell’Interno 8.06.2020);</w:t>
      </w:r>
    </w:p>
    <w:p w14:paraId="0284F483" w14:textId="7670C6D8" w:rsidR="002C6BDA" w:rsidRDefault="006109A5">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2C6BDA">
        <w:rPr>
          <w:rFonts w:eastAsia="Garamond" w:cstheme="minorHAnsi"/>
          <w:color w:val="000000"/>
          <w:sz w:val="24"/>
          <w:szCs w:val="24"/>
          <w:lang w:eastAsia="it-IT"/>
        </w:rPr>
        <w:t xml:space="preserve">l’art. 6 del D.L. 80/2021 secondo il quale </w:t>
      </w:r>
      <w:r w:rsidR="00405810" w:rsidRPr="002C6BDA">
        <w:rPr>
          <w:rFonts w:eastAsia="Garamond" w:cstheme="minorHAnsi"/>
          <w:color w:val="000000"/>
          <w:sz w:val="24"/>
          <w:szCs w:val="24"/>
          <w:lang w:eastAsia="it-IT"/>
        </w:rPr>
        <w:t>«</w:t>
      </w:r>
      <w:r w:rsidRPr="002C6BDA">
        <w:rPr>
          <w:rFonts w:eastAsia="Garamond" w:cstheme="minorHAnsi"/>
          <w:i/>
          <w:iCs/>
          <w:color w:val="000000"/>
          <w:sz w:val="24"/>
          <w:szCs w:val="24"/>
          <w:lang w:eastAsia="it-IT"/>
        </w:rPr>
        <w:t xml:space="preserve">Per </w:t>
      </w:r>
      <w:r w:rsidR="00841C86" w:rsidRPr="002C6BDA">
        <w:rPr>
          <w:rFonts w:eastAsia="Garamond" w:cstheme="minorHAnsi"/>
          <w:i/>
          <w:iCs/>
          <w:color w:val="000000"/>
          <w:sz w:val="24"/>
          <w:szCs w:val="24"/>
          <w:lang w:eastAsia="it-IT"/>
        </w:rPr>
        <w:t>assicurare la qualità</w:t>
      </w:r>
      <w:r w:rsidRPr="002C6BDA">
        <w:rPr>
          <w:rFonts w:eastAsia="Garamond" w:cstheme="minorHAnsi"/>
          <w:i/>
          <w:iCs/>
          <w:color w:val="000000"/>
          <w:sz w:val="24"/>
          <w:szCs w:val="24"/>
          <w:lang w:eastAsia="it-IT"/>
        </w:rPr>
        <w:t xml:space="preserve"> </w:t>
      </w:r>
      <w:r w:rsidR="00841C86" w:rsidRPr="002C6BDA">
        <w:rPr>
          <w:rFonts w:eastAsia="Garamond" w:cstheme="minorHAnsi"/>
          <w:i/>
          <w:iCs/>
          <w:color w:val="000000"/>
          <w:sz w:val="24"/>
          <w:szCs w:val="24"/>
          <w:lang w:eastAsia="it-IT"/>
        </w:rPr>
        <w:t>e la trasparenza dell’attività</w:t>
      </w:r>
      <w:r w:rsidRPr="002C6BDA">
        <w:rPr>
          <w:rFonts w:eastAsia="Garamond" w:cstheme="minorHAnsi"/>
          <w:i/>
          <w:iCs/>
          <w:color w:val="000000"/>
          <w:sz w:val="24"/>
          <w:szCs w:val="24"/>
          <w:lang w:eastAsia="it-IT"/>
        </w:rPr>
        <w:t xml:space="preserve"> amministrativa e migliorare la qualità dei </w:t>
      </w:r>
      <w:r w:rsidR="00841C86" w:rsidRPr="002C6BDA">
        <w:rPr>
          <w:rFonts w:eastAsia="Garamond" w:cstheme="minorHAnsi"/>
          <w:i/>
          <w:iCs/>
          <w:color w:val="000000"/>
          <w:sz w:val="24"/>
          <w:szCs w:val="24"/>
          <w:lang w:eastAsia="it-IT"/>
        </w:rPr>
        <w:t>servizi ai cittadini</w:t>
      </w:r>
      <w:r w:rsidRPr="002C6BDA">
        <w:rPr>
          <w:rFonts w:eastAsia="Garamond" w:cstheme="minorHAnsi"/>
          <w:i/>
          <w:iCs/>
          <w:color w:val="000000"/>
          <w:sz w:val="24"/>
          <w:szCs w:val="24"/>
          <w:lang w:eastAsia="it-IT"/>
        </w:rPr>
        <w:t xml:space="preserve"> </w:t>
      </w:r>
      <w:r w:rsidR="00841C86">
        <w:rPr>
          <w:rFonts w:eastAsia="Garamond" w:cstheme="minorHAnsi"/>
          <w:i/>
          <w:iCs/>
          <w:color w:val="000000"/>
          <w:sz w:val="24"/>
          <w:szCs w:val="24"/>
          <w:lang w:eastAsia="it-IT"/>
        </w:rPr>
        <w:t>e</w:t>
      </w:r>
      <w:r w:rsidRPr="002C6BDA">
        <w:rPr>
          <w:rFonts w:eastAsia="Garamond" w:cstheme="minorHAnsi"/>
          <w:i/>
          <w:iCs/>
          <w:color w:val="000000"/>
          <w:sz w:val="24"/>
          <w:szCs w:val="24"/>
          <w:lang w:eastAsia="it-IT"/>
        </w:rPr>
        <w:t xml:space="preserve"> alle imprese e procedere alla costante e progressiva  semplificazione e reingegnerizzazione dei processi anche in  materia  di  diritto  di accesso, le pubbliche amministrazioni … entro il 31  gennaio  </w:t>
      </w:r>
      <w:r w:rsidRPr="002C6BDA">
        <w:rPr>
          <w:rFonts w:eastAsia="Garamond" w:cstheme="minorHAnsi"/>
          <w:i/>
          <w:iCs/>
          <w:color w:val="000000"/>
          <w:sz w:val="24"/>
          <w:szCs w:val="24"/>
          <w:lang w:eastAsia="it-IT"/>
        </w:rPr>
        <w:lastRenderedPageBreak/>
        <w:t>di  ogni anno adottano il Piano integrato di attività  e  organizzazione</w:t>
      </w:r>
      <w:r w:rsidR="00405810" w:rsidRPr="002C6BDA">
        <w:rPr>
          <w:rFonts w:eastAsia="Garamond" w:cstheme="minorHAnsi"/>
          <w:color w:val="000000"/>
          <w:sz w:val="24"/>
          <w:szCs w:val="24"/>
          <w:lang w:eastAsia="it-IT"/>
        </w:rPr>
        <w:t>»</w:t>
      </w:r>
      <w:r w:rsidRPr="002C6BDA">
        <w:rPr>
          <w:rFonts w:eastAsia="Garamond" w:cstheme="minorHAnsi"/>
          <w:color w:val="000000"/>
          <w:sz w:val="24"/>
          <w:szCs w:val="24"/>
          <w:lang w:eastAsia="it-IT"/>
        </w:rPr>
        <w:t>;</w:t>
      </w:r>
    </w:p>
    <w:p w14:paraId="5E3236F2" w14:textId="65D8C8B0" w:rsidR="005923C1" w:rsidRPr="002C6BDA" w:rsidRDefault="005923C1">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2C6BDA">
        <w:rPr>
          <w:rFonts w:eastAsia="Garamond" w:cstheme="minorHAnsi"/>
          <w:color w:val="000000"/>
          <w:sz w:val="24"/>
          <w:szCs w:val="24"/>
          <w:lang w:eastAsia="it-IT"/>
        </w:rPr>
        <w:t xml:space="preserve">il Decreto 30.06.2022 n ° 132 della Presidenza del </w:t>
      </w:r>
      <w:r w:rsidR="00841C86" w:rsidRPr="002C6BDA">
        <w:rPr>
          <w:rFonts w:eastAsia="Garamond" w:cstheme="minorHAnsi"/>
          <w:color w:val="000000"/>
          <w:sz w:val="24"/>
          <w:szCs w:val="24"/>
          <w:lang w:eastAsia="it-IT"/>
        </w:rPr>
        <w:t>Consiglio dei ministri -</w:t>
      </w:r>
      <w:r w:rsidRPr="002C6BDA">
        <w:rPr>
          <w:rFonts w:eastAsia="Garamond" w:cstheme="minorHAnsi"/>
          <w:color w:val="000000"/>
          <w:sz w:val="24"/>
          <w:szCs w:val="24"/>
          <w:lang w:eastAsia="it-IT"/>
        </w:rPr>
        <w:t xml:space="preserve"> Dipartimento della Funzione Pubblica «</w:t>
      </w:r>
      <w:r w:rsidRPr="002C6BDA">
        <w:rPr>
          <w:rFonts w:eastAsia="Garamond" w:cstheme="minorHAnsi"/>
          <w:i/>
          <w:iCs/>
          <w:color w:val="000000"/>
          <w:sz w:val="24"/>
          <w:szCs w:val="24"/>
          <w:lang w:eastAsia="it-IT"/>
        </w:rPr>
        <w:t>Regolamento recante definizione del contenuto del Piano integrato di attività e organizzazione</w:t>
      </w:r>
      <w:r w:rsidRPr="002C6BDA">
        <w:rPr>
          <w:rFonts w:eastAsia="Garamond" w:cstheme="minorHAnsi"/>
          <w:color w:val="000000"/>
          <w:sz w:val="24"/>
          <w:szCs w:val="24"/>
          <w:lang w:eastAsia="it-IT"/>
        </w:rPr>
        <w:t xml:space="preserve">»; </w:t>
      </w:r>
    </w:p>
    <w:p w14:paraId="15652DCE" w14:textId="77777777" w:rsidR="002C6BDA" w:rsidRDefault="006109A5">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2C6BDA">
        <w:rPr>
          <w:rFonts w:eastAsia="Garamond" w:cstheme="minorHAnsi"/>
          <w:color w:val="000000"/>
          <w:sz w:val="24"/>
          <w:szCs w:val="24"/>
          <w:lang w:eastAsia="it-IT"/>
        </w:rPr>
        <w:t>il principio contabile n° 4/1 dell’armonizzazione contabile in forza del quale «</w:t>
      </w:r>
      <w:r w:rsidRPr="002C6BDA">
        <w:rPr>
          <w:rFonts w:eastAsia="Garamond" w:cstheme="minorHAnsi"/>
          <w:i/>
          <w:iCs/>
          <w:color w:val="000000"/>
          <w:sz w:val="24"/>
          <w:szCs w:val="24"/>
          <w:lang w:eastAsia="it-IT"/>
        </w:rPr>
        <w:t xml:space="preserve">la programmazione delle risorse finanziarie per tutti gli anni previsti dal DUP, da destinare ai fabbisogni di personale è determinata sulla base della spesa per il personale in servizio e di quella connessa alle facoltà </w:t>
      </w:r>
      <w:proofErr w:type="spellStart"/>
      <w:r w:rsidRPr="002C6BDA">
        <w:rPr>
          <w:rFonts w:eastAsia="Garamond" w:cstheme="minorHAnsi"/>
          <w:i/>
          <w:iCs/>
          <w:color w:val="000000"/>
          <w:sz w:val="24"/>
          <w:szCs w:val="24"/>
          <w:lang w:eastAsia="it-IT"/>
        </w:rPr>
        <w:t>assunzionali</w:t>
      </w:r>
      <w:proofErr w:type="spellEnd"/>
      <w:r w:rsidRPr="002C6BDA">
        <w:rPr>
          <w:rFonts w:eastAsia="Garamond" w:cstheme="minorHAnsi"/>
          <w:i/>
          <w:iCs/>
          <w:color w:val="000000"/>
          <w:sz w:val="24"/>
          <w:szCs w:val="24"/>
          <w:lang w:eastAsia="it-IT"/>
        </w:rPr>
        <w:t xml:space="preserve"> previste a legislazione vigente, tenendo conto delle esigenze di funzionalità e di ottimizzazione delle risorse per il miglior funzionamento dei servizi. La programmazione di tali risorse finanziarie costituisce il presupposto necessario per la formulazione delle previsioni della spesa di personale del bilancio di previsione e per la predisposizione e l’approvazione del Piano triennale dei fabbisogni di personale nell’ambito della sezione Organizzazione e Capitale umano del Piano integrato di attività e organizzazione (PIAO) di cui all’articolo 6 del decreto-legge 9 giugno 2021, n. 80, convertito, con modificazioni, dalla legge 6 agosto 2021, n. 113</w:t>
      </w:r>
      <w:r w:rsidRPr="002C6BDA">
        <w:rPr>
          <w:rFonts w:eastAsia="Garamond" w:cstheme="minorHAnsi"/>
          <w:color w:val="000000"/>
          <w:sz w:val="24"/>
          <w:szCs w:val="24"/>
          <w:lang w:eastAsia="it-IT"/>
        </w:rPr>
        <w:t>»;</w:t>
      </w:r>
    </w:p>
    <w:p w14:paraId="1D38C2EA" w14:textId="20B330D5" w:rsidR="005923C1" w:rsidRPr="002C6BDA" w:rsidRDefault="005923C1">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2C6BDA">
        <w:rPr>
          <w:rFonts w:eastAsia="Garamond" w:cstheme="minorHAnsi"/>
          <w:color w:val="000000"/>
          <w:sz w:val="24"/>
          <w:szCs w:val="24"/>
          <w:lang w:eastAsia="it-IT"/>
        </w:rPr>
        <w:t>le «</w:t>
      </w:r>
      <w:r w:rsidRPr="002C6BDA">
        <w:rPr>
          <w:rFonts w:eastAsia="Garamond" w:cstheme="minorHAnsi"/>
          <w:i/>
          <w:iCs/>
          <w:color w:val="000000"/>
          <w:sz w:val="24"/>
          <w:szCs w:val="24"/>
          <w:lang w:eastAsia="it-IT"/>
        </w:rPr>
        <w:t>Linee di indirizzo per l’individuazione dei nuovi fabbisogni professionali da parte delle amministrazioni pubbliche</w:t>
      </w:r>
      <w:r w:rsidRPr="002C6BDA">
        <w:rPr>
          <w:rFonts w:eastAsia="Garamond" w:cstheme="minorHAnsi"/>
          <w:color w:val="000000"/>
          <w:sz w:val="24"/>
          <w:szCs w:val="24"/>
          <w:lang w:eastAsia="it-IT"/>
        </w:rPr>
        <w:t>» del 22.07.2022;</w:t>
      </w:r>
    </w:p>
    <w:p w14:paraId="1717FD89" w14:textId="2AA977E7" w:rsidR="006109A5" w:rsidRPr="0040703F" w:rsidRDefault="005923C1">
      <w:pPr>
        <w:widowControl w:val="0"/>
        <w:numPr>
          <w:ilvl w:val="0"/>
          <w:numId w:val="5"/>
        </w:numPr>
        <w:suppressAutoHyphens/>
        <w:autoSpaceDE w:val="0"/>
        <w:spacing w:before="120" w:after="0" w:line="360" w:lineRule="auto"/>
        <w:rPr>
          <w:rFonts w:eastAsia="Garamond" w:cstheme="minorHAnsi"/>
          <w:color w:val="000000"/>
          <w:sz w:val="24"/>
          <w:szCs w:val="24"/>
          <w:lang w:eastAsia="it-IT"/>
        </w:rPr>
      </w:pPr>
      <w:r w:rsidRPr="005923C1">
        <w:rPr>
          <w:rFonts w:eastAsia="Garamond" w:cstheme="minorHAnsi"/>
          <w:color w:val="000000"/>
          <w:sz w:val="24"/>
          <w:szCs w:val="24"/>
          <w:lang w:eastAsia="it-IT"/>
        </w:rPr>
        <w:t>la Sentenza delle Sezioni riunite in sede giurisdizionale in speciale composizione n. 7/2022/DELC secondo la quale l'equilibrio pluriennale di bilancio rilevante ai fini dell'articolo 33, comma 2, del D</w:t>
      </w:r>
      <w:r>
        <w:rPr>
          <w:rFonts w:eastAsia="Garamond" w:cstheme="minorHAnsi"/>
          <w:color w:val="000000"/>
          <w:sz w:val="24"/>
          <w:szCs w:val="24"/>
          <w:lang w:eastAsia="it-IT"/>
        </w:rPr>
        <w:t>.L.</w:t>
      </w:r>
      <w:r w:rsidRPr="005923C1">
        <w:rPr>
          <w:rFonts w:eastAsia="Garamond" w:cstheme="minorHAnsi"/>
          <w:color w:val="000000"/>
          <w:sz w:val="24"/>
          <w:szCs w:val="24"/>
          <w:lang w:eastAsia="it-IT"/>
        </w:rPr>
        <w:t xml:space="preserve"> 34/2019 per le assunzioni di personale a tempo indeterminato è funzionale ad attestare la concreta sostenibilità dei maggiori oneri di personale che l'ente intende stanziare nel bilancio per il quale è necessario l'atto di asseverazione da parte dell'</w:t>
      </w:r>
      <w:r w:rsidR="00731F58">
        <w:rPr>
          <w:rFonts w:eastAsia="Garamond" w:cstheme="minorHAnsi"/>
          <w:color w:val="000000"/>
          <w:sz w:val="24"/>
          <w:szCs w:val="24"/>
          <w:lang w:eastAsia="it-IT"/>
        </w:rPr>
        <w:t>O</w:t>
      </w:r>
      <w:r w:rsidRPr="005923C1">
        <w:rPr>
          <w:rFonts w:eastAsia="Garamond" w:cstheme="minorHAnsi"/>
          <w:color w:val="000000"/>
          <w:sz w:val="24"/>
          <w:szCs w:val="24"/>
          <w:lang w:eastAsia="it-IT"/>
        </w:rPr>
        <w:t>rgano di revisione</w:t>
      </w:r>
      <w:r w:rsidR="006109A5" w:rsidRPr="0040703F">
        <w:rPr>
          <w:rFonts w:eastAsia="Garamond" w:cstheme="minorHAnsi"/>
          <w:color w:val="000000"/>
          <w:sz w:val="24"/>
          <w:szCs w:val="24"/>
          <w:lang w:eastAsia="it-IT"/>
        </w:rPr>
        <w:t>;</w:t>
      </w:r>
    </w:p>
    <w:p w14:paraId="0E66339C" w14:textId="5CF53DCA" w:rsidR="006109A5" w:rsidRPr="0040703F" w:rsidRDefault="008D74A3" w:rsidP="00B91414">
      <w:pPr>
        <w:widowControl w:val="0"/>
        <w:suppressAutoHyphens/>
        <w:autoSpaceDE w:val="0"/>
        <w:spacing w:before="120" w:after="0" w:line="360" w:lineRule="auto"/>
        <w:jc w:val="center"/>
        <w:rPr>
          <w:rFonts w:eastAsia="Garamond" w:cstheme="minorHAnsi"/>
          <w:b/>
          <w:bCs/>
          <w:color w:val="000000"/>
          <w:sz w:val="24"/>
          <w:szCs w:val="24"/>
          <w:lang w:eastAsia="it-IT"/>
        </w:rPr>
      </w:pPr>
      <w:r>
        <w:rPr>
          <w:rFonts w:eastAsia="Garamond" w:cstheme="minorHAnsi"/>
          <w:b/>
          <w:bCs/>
          <w:color w:val="000000"/>
          <w:sz w:val="24"/>
          <w:szCs w:val="24"/>
          <w:lang w:eastAsia="it-IT"/>
        </w:rPr>
        <w:t>E</w:t>
      </w:r>
      <w:r w:rsidR="00A767A5">
        <w:rPr>
          <w:rFonts w:eastAsia="Garamond" w:cstheme="minorHAnsi"/>
          <w:b/>
          <w:bCs/>
          <w:color w:val="000000"/>
          <w:sz w:val="24"/>
          <w:szCs w:val="24"/>
          <w:lang w:eastAsia="it-IT"/>
        </w:rPr>
        <w:t>saminata</w:t>
      </w:r>
    </w:p>
    <w:p w14:paraId="01D69C0D" w14:textId="51E506C5" w:rsidR="006109A5" w:rsidRPr="0040703F" w:rsidRDefault="006109A5" w:rsidP="006109A5">
      <w:pPr>
        <w:widowControl w:val="0"/>
        <w:suppressAutoHyphens/>
        <w:autoSpaceDE w:val="0"/>
        <w:spacing w:before="120" w:after="120" w:line="360" w:lineRule="auto"/>
        <w:rPr>
          <w:rFonts w:eastAsia="Garamond" w:cstheme="minorHAnsi"/>
          <w:color w:val="000000"/>
          <w:sz w:val="24"/>
          <w:szCs w:val="24"/>
          <w:lang w:eastAsia="it-IT"/>
        </w:rPr>
      </w:pPr>
      <w:r w:rsidRPr="0040703F">
        <w:rPr>
          <w:rFonts w:eastAsia="Garamond" w:cstheme="minorHAnsi"/>
          <w:color w:val="000000"/>
          <w:sz w:val="24"/>
          <w:szCs w:val="24"/>
          <w:lang w:eastAsia="it-IT"/>
        </w:rPr>
        <w:t xml:space="preserve">la proposta di piano di fabbisogno di personale </w:t>
      </w:r>
      <w:r w:rsidR="005923C1" w:rsidRPr="005923C1">
        <w:rPr>
          <w:rFonts w:eastAsia="Garamond" w:cstheme="minorHAnsi"/>
          <w:color w:val="000000"/>
          <w:sz w:val="24"/>
          <w:szCs w:val="24"/>
          <w:lang w:eastAsia="it-IT"/>
        </w:rPr>
        <w:t>(ricompreso all’interno del Piano integrato di attività e organizzazione – P.I.A.O.)</w:t>
      </w:r>
      <w:r w:rsidR="005923C1">
        <w:rPr>
          <w:rFonts w:eastAsia="Garamond" w:cstheme="minorHAnsi"/>
          <w:color w:val="000000"/>
          <w:sz w:val="24"/>
          <w:szCs w:val="24"/>
          <w:lang w:eastAsia="it-IT"/>
        </w:rPr>
        <w:t xml:space="preserve"> </w:t>
      </w:r>
      <w:r>
        <w:rPr>
          <w:rFonts w:eastAsia="Garamond" w:cstheme="minorHAnsi"/>
          <w:color w:val="000000"/>
          <w:sz w:val="24"/>
          <w:szCs w:val="24"/>
          <w:lang w:eastAsia="it-IT"/>
        </w:rPr>
        <w:t xml:space="preserve">che </w:t>
      </w:r>
      <w:r w:rsidRPr="0040703F">
        <w:rPr>
          <w:rFonts w:eastAsia="Garamond" w:cstheme="minorHAnsi"/>
          <w:color w:val="000000"/>
          <w:sz w:val="24"/>
          <w:szCs w:val="24"/>
          <w:lang w:eastAsia="it-IT"/>
        </w:rPr>
        <w:t>prevede le seguenti assunzioni con le riportate modalità:</w:t>
      </w:r>
      <w:r>
        <w:rPr>
          <w:rFonts w:eastAsia="Garamond" w:cstheme="minorHAnsi"/>
          <w:color w:val="000000"/>
          <w:sz w:val="24"/>
          <w:szCs w:val="24"/>
          <w:lang w:eastAsia="it-IT"/>
        </w:rPr>
        <w:t xml:space="preserve"> (</w:t>
      </w:r>
      <w:r w:rsidR="005923C1">
        <w:rPr>
          <w:rFonts w:eastAsia="Garamond" w:cstheme="minorHAnsi"/>
          <w:i/>
          <w:iCs/>
          <w:color w:val="00B0F0"/>
          <w:sz w:val="24"/>
          <w:szCs w:val="24"/>
          <w:lang w:eastAsia="it-IT"/>
        </w:rPr>
        <w:t>specificare nella tabella seguente</w:t>
      </w:r>
      <w:r>
        <w:rPr>
          <w:rFonts w:eastAsia="Garamond" w:cstheme="minorHAnsi"/>
          <w:color w:val="000000"/>
          <w:sz w:val="24"/>
          <w:szCs w:val="24"/>
          <w:lang w:eastAsia="it-IT"/>
        </w:rPr>
        <w:t>)</w:t>
      </w:r>
    </w:p>
    <w:tbl>
      <w:tblPr>
        <w:tblStyle w:val="Grigliatabella"/>
        <w:tblW w:w="0" w:type="auto"/>
        <w:tblLook w:val="04A0" w:firstRow="1" w:lastRow="0" w:firstColumn="1" w:lastColumn="0" w:noHBand="0" w:noVBand="1"/>
      </w:tblPr>
      <w:tblGrid>
        <w:gridCol w:w="3074"/>
        <w:gridCol w:w="2987"/>
        <w:gridCol w:w="2999"/>
      </w:tblGrid>
      <w:tr w:rsidR="005923C1" w:rsidRPr="005923C1" w14:paraId="2CD21F26" w14:textId="77777777" w:rsidTr="007F002E">
        <w:tc>
          <w:tcPr>
            <w:tcW w:w="3209" w:type="dxa"/>
          </w:tcPr>
          <w:p w14:paraId="3A491301" w14:textId="77777777" w:rsidR="005923C1" w:rsidRPr="005923C1" w:rsidRDefault="005923C1" w:rsidP="007F002E">
            <w:pPr>
              <w:contextualSpacing/>
              <w:jc w:val="center"/>
              <w:rPr>
                <w:rFonts w:cstheme="minorHAnsi"/>
                <w:b/>
                <w:kern w:val="24"/>
              </w:rPr>
            </w:pPr>
            <w:r w:rsidRPr="005923C1">
              <w:rPr>
                <w:rFonts w:cstheme="minorHAnsi"/>
                <w:b/>
                <w:kern w:val="24"/>
              </w:rPr>
              <w:t>tipologia rapporto</w:t>
            </w:r>
          </w:p>
        </w:tc>
        <w:tc>
          <w:tcPr>
            <w:tcW w:w="3209" w:type="dxa"/>
          </w:tcPr>
          <w:p w14:paraId="206AD931" w14:textId="724647D6" w:rsidR="005923C1" w:rsidRPr="005923C1" w:rsidRDefault="0006630C" w:rsidP="007F002E">
            <w:pPr>
              <w:contextualSpacing/>
              <w:jc w:val="center"/>
              <w:rPr>
                <w:rFonts w:cstheme="minorHAnsi"/>
                <w:b/>
                <w:kern w:val="24"/>
              </w:rPr>
            </w:pPr>
            <w:r w:rsidRPr="005923C1">
              <w:rPr>
                <w:rFonts w:cstheme="minorHAnsi"/>
                <w:b/>
                <w:kern w:val="24"/>
              </w:rPr>
              <w:t>P</w:t>
            </w:r>
            <w:r w:rsidR="005923C1" w:rsidRPr="005923C1">
              <w:rPr>
                <w:rFonts w:cstheme="minorHAnsi"/>
                <w:b/>
                <w:kern w:val="24"/>
              </w:rPr>
              <w:t>rofilo</w:t>
            </w:r>
          </w:p>
        </w:tc>
        <w:tc>
          <w:tcPr>
            <w:tcW w:w="3210" w:type="dxa"/>
          </w:tcPr>
          <w:p w14:paraId="3E1AFFBF" w14:textId="77777777" w:rsidR="005923C1" w:rsidRPr="005923C1" w:rsidRDefault="005923C1" w:rsidP="007F002E">
            <w:pPr>
              <w:contextualSpacing/>
              <w:jc w:val="center"/>
              <w:rPr>
                <w:rFonts w:cstheme="minorHAnsi"/>
                <w:b/>
                <w:kern w:val="24"/>
              </w:rPr>
            </w:pPr>
            <w:r w:rsidRPr="005923C1">
              <w:rPr>
                <w:rFonts w:cstheme="minorHAnsi"/>
                <w:b/>
                <w:kern w:val="24"/>
              </w:rPr>
              <w:t>numero</w:t>
            </w:r>
          </w:p>
        </w:tc>
      </w:tr>
      <w:tr w:rsidR="005923C1" w:rsidRPr="005923C1" w14:paraId="57F97F70" w14:textId="77777777" w:rsidTr="007F002E">
        <w:tc>
          <w:tcPr>
            <w:tcW w:w="3209" w:type="dxa"/>
          </w:tcPr>
          <w:p w14:paraId="1401C9B4" w14:textId="77777777" w:rsidR="005923C1" w:rsidRPr="005923C1" w:rsidRDefault="005923C1" w:rsidP="007F002E">
            <w:pPr>
              <w:contextualSpacing/>
              <w:rPr>
                <w:rFonts w:cstheme="minorHAnsi"/>
                <w:bCs/>
                <w:kern w:val="24"/>
              </w:rPr>
            </w:pPr>
            <w:r w:rsidRPr="005923C1">
              <w:rPr>
                <w:rFonts w:cstheme="minorHAnsi"/>
                <w:bCs/>
                <w:kern w:val="24"/>
              </w:rPr>
              <w:t>TEMPO DETERMINATO</w:t>
            </w:r>
          </w:p>
        </w:tc>
        <w:tc>
          <w:tcPr>
            <w:tcW w:w="3209" w:type="dxa"/>
          </w:tcPr>
          <w:p w14:paraId="23A3AA27" w14:textId="77777777" w:rsidR="005923C1" w:rsidRPr="005923C1" w:rsidRDefault="005923C1" w:rsidP="007F002E">
            <w:pPr>
              <w:contextualSpacing/>
              <w:rPr>
                <w:rFonts w:cstheme="minorHAnsi"/>
                <w:bCs/>
                <w:kern w:val="24"/>
              </w:rPr>
            </w:pPr>
          </w:p>
        </w:tc>
        <w:tc>
          <w:tcPr>
            <w:tcW w:w="3210" w:type="dxa"/>
          </w:tcPr>
          <w:p w14:paraId="58C350A4" w14:textId="77777777" w:rsidR="005923C1" w:rsidRPr="005923C1" w:rsidRDefault="005923C1" w:rsidP="007F002E">
            <w:pPr>
              <w:contextualSpacing/>
              <w:rPr>
                <w:rFonts w:cstheme="minorHAnsi"/>
                <w:bCs/>
                <w:kern w:val="24"/>
              </w:rPr>
            </w:pPr>
          </w:p>
        </w:tc>
      </w:tr>
      <w:tr w:rsidR="005923C1" w:rsidRPr="005923C1" w14:paraId="72507703" w14:textId="77777777" w:rsidTr="007F002E">
        <w:tc>
          <w:tcPr>
            <w:tcW w:w="3209" w:type="dxa"/>
          </w:tcPr>
          <w:p w14:paraId="199AE00E" w14:textId="77777777" w:rsidR="005923C1" w:rsidRPr="005923C1" w:rsidRDefault="005923C1" w:rsidP="007F002E">
            <w:pPr>
              <w:contextualSpacing/>
              <w:rPr>
                <w:rFonts w:cstheme="minorHAnsi"/>
                <w:bCs/>
                <w:kern w:val="24"/>
              </w:rPr>
            </w:pPr>
            <w:r w:rsidRPr="005923C1">
              <w:rPr>
                <w:rFonts w:cstheme="minorHAnsi"/>
                <w:bCs/>
                <w:kern w:val="24"/>
              </w:rPr>
              <w:lastRenderedPageBreak/>
              <w:t>TEMPO INDETERMINATO</w:t>
            </w:r>
          </w:p>
        </w:tc>
        <w:tc>
          <w:tcPr>
            <w:tcW w:w="3209" w:type="dxa"/>
          </w:tcPr>
          <w:p w14:paraId="65922FEE" w14:textId="77777777" w:rsidR="005923C1" w:rsidRPr="005923C1" w:rsidRDefault="005923C1" w:rsidP="007F002E">
            <w:pPr>
              <w:contextualSpacing/>
              <w:rPr>
                <w:rFonts w:cstheme="minorHAnsi"/>
                <w:bCs/>
                <w:kern w:val="24"/>
              </w:rPr>
            </w:pPr>
          </w:p>
        </w:tc>
        <w:tc>
          <w:tcPr>
            <w:tcW w:w="3210" w:type="dxa"/>
          </w:tcPr>
          <w:p w14:paraId="3445BC2A" w14:textId="77777777" w:rsidR="005923C1" w:rsidRPr="005923C1" w:rsidRDefault="005923C1" w:rsidP="007F002E">
            <w:pPr>
              <w:contextualSpacing/>
              <w:rPr>
                <w:rFonts w:cstheme="minorHAnsi"/>
                <w:bCs/>
                <w:kern w:val="24"/>
              </w:rPr>
            </w:pPr>
          </w:p>
        </w:tc>
      </w:tr>
    </w:tbl>
    <w:p w14:paraId="62866266" w14:textId="509F08F0" w:rsidR="006109A5" w:rsidRDefault="008D74A3" w:rsidP="00B91414">
      <w:pPr>
        <w:spacing w:before="120" w:line="360" w:lineRule="auto"/>
        <w:jc w:val="center"/>
        <w:rPr>
          <w:rFonts w:eastAsia="Times New Roman" w:cstheme="minorHAnsi"/>
          <w:b/>
          <w:color w:val="auto"/>
          <w:kern w:val="24"/>
          <w:szCs w:val="22"/>
          <w:lang w:eastAsia="it-IT"/>
        </w:rPr>
      </w:pPr>
      <w:r>
        <w:rPr>
          <w:rFonts w:eastAsia="Times New Roman" w:cstheme="minorHAnsi"/>
          <w:b/>
          <w:color w:val="auto"/>
          <w:kern w:val="24"/>
          <w:szCs w:val="22"/>
          <w:lang w:eastAsia="it-IT"/>
        </w:rPr>
        <w:t>C</w:t>
      </w:r>
      <w:r w:rsidR="00A767A5">
        <w:rPr>
          <w:rFonts w:eastAsia="Times New Roman" w:cstheme="minorHAnsi"/>
          <w:b/>
          <w:color w:val="auto"/>
          <w:kern w:val="24"/>
          <w:szCs w:val="22"/>
          <w:lang w:eastAsia="it-IT"/>
        </w:rPr>
        <w:t>onsiderato che</w:t>
      </w:r>
    </w:p>
    <w:p w14:paraId="5879CCC7" w14:textId="27D113B1" w:rsidR="006109A5" w:rsidRDefault="006109A5">
      <w:pPr>
        <w:widowControl w:val="0"/>
        <w:numPr>
          <w:ilvl w:val="0"/>
          <w:numId w:val="7"/>
        </w:numPr>
        <w:suppressAutoHyphens/>
        <w:autoSpaceDE w:val="0"/>
        <w:spacing w:after="120" w:line="240" w:lineRule="auto"/>
        <w:ind w:left="357" w:hanging="357"/>
        <w:contextualSpacing/>
        <w:rPr>
          <w:rFonts w:eastAsia="Garamond" w:cstheme="minorHAnsi"/>
          <w:color w:val="000000"/>
          <w:sz w:val="24"/>
          <w:szCs w:val="24"/>
          <w:lang w:eastAsia="it-IT"/>
        </w:rPr>
      </w:pPr>
      <w:r w:rsidRPr="0040703F">
        <w:rPr>
          <w:rFonts w:eastAsia="Garamond" w:cstheme="minorHAnsi"/>
          <w:color w:val="000000"/>
          <w:sz w:val="24"/>
          <w:szCs w:val="24"/>
          <w:lang w:eastAsia="it-IT"/>
        </w:rPr>
        <w:t xml:space="preserve">le capacità </w:t>
      </w:r>
      <w:proofErr w:type="spellStart"/>
      <w:r w:rsidRPr="0040703F">
        <w:rPr>
          <w:rFonts w:eastAsia="Garamond" w:cstheme="minorHAnsi"/>
          <w:color w:val="000000"/>
          <w:sz w:val="24"/>
          <w:szCs w:val="24"/>
          <w:lang w:eastAsia="it-IT"/>
        </w:rPr>
        <w:t>assunzionali</w:t>
      </w:r>
      <w:proofErr w:type="spellEnd"/>
      <w:r w:rsidRPr="0040703F">
        <w:rPr>
          <w:rFonts w:eastAsia="Garamond" w:cstheme="minorHAnsi"/>
          <w:color w:val="000000"/>
          <w:sz w:val="24"/>
          <w:szCs w:val="24"/>
          <w:lang w:eastAsia="it-IT"/>
        </w:rPr>
        <w:t xml:space="preserve"> dell’</w:t>
      </w:r>
      <w:r w:rsidR="00617F59">
        <w:rPr>
          <w:rFonts w:eastAsia="Garamond" w:cstheme="minorHAnsi"/>
          <w:color w:val="000000"/>
          <w:sz w:val="24"/>
          <w:szCs w:val="24"/>
          <w:lang w:eastAsia="it-IT"/>
        </w:rPr>
        <w:t>E</w:t>
      </w:r>
      <w:r w:rsidRPr="0040703F">
        <w:rPr>
          <w:rFonts w:eastAsia="Garamond" w:cstheme="minorHAnsi"/>
          <w:color w:val="000000"/>
          <w:sz w:val="24"/>
          <w:szCs w:val="24"/>
          <w:lang w:eastAsia="it-IT"/>
        </w:rPr>
        <w:t>nte sono state così determinate in funzione dei parametri rilevanti</w:t>
      </w:r>
      <w:r w:rsidR="002C6BDA">
        <w:rPr>
          <w:rFonts w:eastAsia="Garamond" w:cstheme="minorHAnsi"/>
          <w:color w:val="000000"/>
          <w:sz w:val="24"/>
          <w:szCs w:val="24"/>
          <w:lang w:eastAsia="it-IT"/>
        </w:rPr>
        <w:t xml:space="preserve"> (</w:t>
      </w:r>
      <w:r w:rsidR="002C6BDA" w:rsidRPr="002C6BDA">
        <w:rPr>
          <w:rFonts w:eastAsia="Garamond" w:cstheme="minorHAnsi"/>
          <w:i/>
          <w:iCs/>
          <w:color w:val="00B0F0"/>
          <w:sz w:val="24"/>
          <w:szCs w:val="24"/>
          <w:lang w:eastAsia="it-IT"/>
        </w:rPr>
        <w:t xml:space="preserve">riportare nella tabella </w:t>
      </w:r>
      <w:r w:rsidR="002C6BDA">
        <w:rPr>
          <w:rFonts w:eastAsia="Garamond" w:cstheme="minorHAnsi"/>
          <w:i/>
          <w:iCs/>
          <w:color w:val="00B0F0"/>
          <w:sz w:val="24"/>
          <w:szCs w:val="24"/>
          <w:lang w:eastAsia="it-IT"/>
        </w:rPr>
        <w:t xml:space="preserve">le seguenti informazioni sulla </w:t>
      </w:r>
      <w:r w:rsidR="002C6BDA" w:rsidRPr="002C6BDA">
        <w:rPr>
          <w:rFonts w:eastAsia="Garamond" w:cstheme="minorHAnsi"/>
          <w:i/>
          <w:iCs/>
          <w:color w:val="00B0F0"/>
          <w:sz w:val="24"/>
          <w:szCs w:val="24"/>
          <w:lang w:eastAsia="it-IT"/>
        </w:rPr>
        <w:t xml:space="preserve">base </w:t>
      </w:r>
      <w:r w:rsidR="002C6BDA">
        <w:rPr>
          <w:rFonts w:eastAsia="Garamond" w:cstheme="minorHAnsi"/>
          <w:i/>
          <w:iCs/>
          <w:color w:val="00B0F0"/>
          <w:sz w:val="24"/>
          <w:szCs w:val="24"/>
          <w:lang w:eastAsia="it-IT"/>
        </w:rPr>
        <w:t>dei dati forniti dall’ente</w:t>
      </w:r>
      <w:r w:rsidR="004769F2">
        <w:rPr>
          <w:rFonts w:eastAsia="Garamond" w:cstheme="minorHAnsi"/>
          <w:i/>
          <w:iCs/>
          <w:color w:val="00B0F0"/>
          <w:sz w:val="24"/>
          <w:szCs w:val="24"/>
          <w:lang w:eastAsia="it-IT"/>
        </w:rPr>
        <w:t>)</w:t>
      </w:r>
      <w:r w:rsidRPr="0040703F">
        <w:rPr>
          <w:rFonts w:eastAsia="Garamond" w:cstheme="minorHAnsi"/>
          <w:color w:val="000000"/>
          <w:sz w:val="24"/>
          <w:szCs w:val="24"/>
          <w:lang w:eastAsia="it-IT"/>
        </w:rPr>
        <w:t>:</w:t>
      </w:r>
    </w:p>
    <w:p w14:paraId="3A79DBF1" w14:textId="77777777" w:rsidR="001127B7" w:rsidRDefault="001127B7" w:rsidP="00E86285">
      <w:pPr>
        <w:widowControl w:val="0"/>
        <w:suppressAutoHyphens/>
        <w:autoSpaceDE w:val="0"/>
        <w:spacing w:before="120" w:after="120" w:line="360" w:lineRule="auto"/>
        <w:ind w:left="357"/>
        <w:jc w:val="left"/>
        <w:rPr>
          <w:rFonts w:eastAsia="Garamond" w:cstheme="minorHAnsi"/>
          <w:color w:val="000000"/>
          <w:sz w:val="24"/>
          <w:szCs w:val="24"/>
          <w:lang w:eastAsia="it-IT"/>
        </w:rPr>
      </w:pPr>
    </w:p>
    <w:tbl>
      <w:tblPr>
        <w:tblStyle w:val="Grigliatabella"/>
        <w:tblW w:w="0" w:type="auto"/>
        <w:tblInd w:w="279" w:type="dxa"/>
        <w:tblLook w:val="04A0" w:firstRow="1" w:lastRow="0" w:firstColumn="1" w:lastColumn="0" w:noHBand="0" w:noVBand="1"/>
      </w:tblPr>
      <w:tblGrid>
        <w:gridCol w:w="4319"/>
        <w:gridCol w:w="4462"/>
      </w:tblGrid>
      <w:tr w:rsidR="002C6BDA" w:rsidRPr="000A3635" w14:paraId="5BBE3FB1" w14:textId="77777777" w:rsidTr="00964319">
        <w:tc>
          <w:tcPr>
            <w:tcW w:w="4535" w:type="dxa"/>
          </w:tcPr>
          <w:p w14:paraId="7C163AF0" w14:textId="4C38DFAA" w:rsidR="002C6BDA" w:rsidRPr="000A3635" w:rsidRDefault="002C6BDA" w:rsidP="00964319">
            <w:pPr>
              <w:widowControl w:val="0"/>
              <w:suppressAutoHyphens/>
              <w:autoSpaceDE w:val="0"/>
              <w:rPr>
                <w:rFonts w:eastAsia="Garamond" w:cstheme="minorHAnsi"/>
                <w:color w:val="000000"/>
                <w:sz w:val="24"/>
                <w:szCs w:val="24"/>
              </w:rPr>
            </w:pPr>
            <w:r w:rsidRPr="000A3635">
              <w:rPr>
                <w:rFonts w:eastAsia="Garamond" w:cstheme="minorHAnsi"/>
                <w:color w:val="000000"/>
                <w:sz w:val="24"/>
                <w:szCs w:val="24"/>
              </w:rPr>
              <w:t xml:space="preserve">entrate correnti anno </w:t>
            </w:r>
            <w:r w:rsidR="005F1C7D">
              <w:rPr>
                <w:rFonts w:eastAsia="Garamond" w:cstheme="minorHAnsi"/>
                <w:color w:val="000000"/>
                <w:sz w:val="24"/>
                <w:szCs w:val="24"/>
              </w:rPr>
              <w:t>2021</w:t>
            </w:r>
          </w:p>
        </w:tc>
        <w:tc>
          <w:tcPr>
            <w:tcW w:w="4814" w:type="dxa"/>
          </w:tcPr>
          <w:p w14:paraId="7BE0021E" w14:textId="77777777" w:rsidR="002C6BDA" w:rsidRPr="000A3635" w:rsidRDefault="002C6BDA" w:rsidP="00964319">
            <w:pPr>
              <w:widowControl w:val="0"/>
              <w:suppressAutoHyphens/>
              <w:autoSpaceDE w:val="0"/>
              <w:rPr>
                <w:rFonts w:eastAsia="Garamond" w:cstheme="minorHAnsi"/>
                <w:color w:val="000000"/>
                <w:sz w:val="24"/>
                <w:szCs w:val="24"/>
              </w:rPr>
            </w:pPr>
          </w:p>
        </w:tc>
      </w:tr>
      <w:tr w:rsidR="002C6BDA" w:rsidRPr="000A3635" w14:paraId="1670A4D8" w14:textId="77777777" w:rsidTr="00964319">
        <w:tc>
          <w:tcPr>
            <w:tcW w:w="4535" w:type="dxa"/>
          </w:tcPr>
          <w:p w14:paraId="2C9E60D0" w14:textId="01D5E6A8" w:rsidR="002C6BDA" w:rsidRPr="000A3635" w:rsidRDefault="002C6BDA" w:rsidP="00964319">
            <w:pPr>
              <w:widowControl w:val="0"/>
              <w:suppressAutoHyphens/>
              <w:autoSpaceDE w:val="0"/>
              <w:rPr>
                <w:rFonts w:eastAsia="Garamond" w:cstheme="minorHAnsi"/>
                <w:color w:val="000000"/>
                <w:sz w:val="24"/>
                <w:szCs w:val="24"/>
              </w:rPr>
            </w:pPr>
            <w:r w:rsidRPr="000A3635">
              <w:rPr>
                <w:rFonts w:eastAsia="Garamond" w:cstheme="minorHAnsi"/>
                <w:color w:val="000000"/>
                <w:sz w:val="24"/>
                <w:szCs w:val="24"/>
              </w:rPr>
              <w:t>entrate correnti anno 2022</w:t>
            </w:r>
          </w:p>
        </w:tc>
        <w:tc>
          <w:tcPr>
            <w:tcW w:w="4814" w:type="dxa"/>
          </w:tcPr>
          <w:p w14:paraId="52F4DA89" w14:textId="77777777" w:rsidR="002C6BDA" w:rsidRPr="000A3635" w:rsidRDefault="002C6BDA" w:rsidP="00964319">
            <w:pPr>
              <w:widowControl w:val="0"/>
              <w:suppressAutoHyphens/>
              <w:autoSpaceDE w:val="0"/>
              <w:rPr>
                <w:rFonts w:eastAsia="Garamond" w:cstheme="minorHAnsi"/>
                <w:color w:val="000000"/>
                <w:sz w:val="24"/>
                <w:szCs w:val="24"/>
              </w:rPr>
            </w:pPr>
          </w:p>
        </w:tc>
      </w:tr>
      <w:tr w:rsidR="002C6BDA" w:rsidRPr="000A3635" w14:paraId="29D60C5C" w14:textId="77777777" w:rsidTr="00964319">
        <w:tc>
          <w:tcPr>
            <w:tcW w:w="4535" w:type="dxa"/>
          </w:tcPr>
          <w:p w14:paraId="7A70BB98" w14:textId="13C0C23E" w:rsidR="002C6BDA" w:rsidRPr="000A3635" w:rsidRDefault="002C6BDA" w:rsidP="00964319">
            <w:pPr>
              <w:widowControl w:val="0"/>
              <w:suppressAutoHyphens/>
              <w:autoSpaceDE w:val="0"/>
              <w:rPr>
                <w:rFonts w:eastAsia="Garamond" w:cstheme="minorHAnsi"/>
                <w:color w:val="000000"/>
                <w:sz w:val="24"/>
                <w:szCs w:val="24"/>
              </w:rPr>
            </w:pPr>
            <w:r w:rsidRPr="000A3635">
              <w:rPr>
                <w:rFonts w:eastAsia="Garamond" w:cstheme="minorHAnsi"/>
                <w:color w:val="000000"/>
                <w:sz w:val="24"/>
                <w:szCs w:val="24"/>
              </w:rPr>
              <w:t>entrate correnti anno 2023</w:t>
            </w:r>
          </w:p>
        </w:tc>
        <w:tc>
          <w:tcPr>
            <w:tcW w:w="4814" w:type="dxa"/>
          </w:tcPr>
          <w:p w14:paraId="51D9C136" w14:textId="77777777" w:rsidR="002C6BDA" w:rsidRPr="000A3635" w:rsidRDefault="002C6BDA" w:rsidP="00964319">
            <w:pPr>
              <w:widowControl w:val="0"/>
              <w:suppressAutoHyphens/>
              <w:autoSpaceDE w:val="0"/>
              <w:rPr>
                <w:rFonts w:eastAsia="Garamond" w:cstheme="minorHAnsi"/>
                <w:color w:val="000000"/>
                <w:sz w:val="24"/>
                <w:szCs w:val="24"/>
              </w:rPr>
            </w:pPr>
          </w:p>
        </w:tc>
      </w:tr>
      <w:tr w:rsidR="002C6BDA" w:rsidRPr="000A3635" w14:paraId="6CBD2635" w14:textId="77777777" w:rsidTr="00964319">
        <w:tc>
          <w:tcPr>
            <w:tcW w:w="4535" w:type="dxa"/>
          </w:tcPr>
          <w:p w14:paraId="13A4F3CD" w14:textId="77777777" w:rsidR="002C6BDA" w:rsidRPr="000A3635" w:rsidRDefault="002C6BDA" w:rsidP="00964319">
            <w:pPr>
              <w:widowControl w:val="0"/>
              <w:suppressAutoHyphens/>
              <w:autoSpaceDE w:val="0"/>
              <w:rPr>
                <w:rFonts w:eastAsia="Garamond" w:cstheme="minorHAnsi"/>
                <w:b/>
                <w:bCs/>
                <w:i/>
                <w:iCs/>
                <w:color w:val="000000"/>
                <w:sz w:val="24"/>
                <w:szCs w:val="24"/>
              </w:rPr>
            </w:pPr>
            <w:r w:rsidRPr="000A3635">
              <w:rPr>
                <w:rFonts w:eastAsia="Garamond" w:cstheme="minorHAnsi"/>
                <w:b/>
                <w:bCs/>
                <w:i/>
                <w:iCs/>
                <w:color w:val="000000"/>
                <w:sz w:val="24"/>
                <w:szCs w:val="24"/>
              </w:rPr>
              <w:t>media entrate correnti</w:t>
            </w:r>
          </w:p>
        </w:tc>
        <w:tc>
          <w:tcPr>
            <w:tcW w:w="4814" w:type="dxa"/>
          </w:tcPr>
          <w:p w14:paraId="3A29B2CD" w14:textId="77777777" w:rsidR="002C6BDA" w:rsidRPr="000A3635" w:rsidRDefault="002C6BDA" w:rsidP="00964319">
            <w:pPr>
              <w:widowControl w:val="0"/>
              <w:suppressAutoHyphens/>
              <w:autoSpaceDE w:val="0"/>
              <w:rPr>
                <w:rFonts w:eastAsia="Garamond" w:cstheme="minorHAnsi"/>
                <w:color w:val="000000"/>
                <w:sz w:val="24"/>
                <w:szCs w:val="24"/>
              </w:rPr>
            </w:pPr>
          </w:p>
        </w:tc>
      </w:tr>
      <w:tr w:rsidR="002C6BDA" w:rsidRPr="000A3635" w14:paraId="76005D37" w14:textId="77777777" w:rsidTr="00964319">
        <w:tc>
          <w:tcPr>
            <w:tcW w:w="4535" w:type="dxa"/>
          </w:tcPr>
          <w:p w14:paraId="2F6FA0E3" w14:textId="6C6A9176" w:rsidR="002C6BDA" w:rsidRPr="004769F2" w:rsidRDefault="002C6BDA" w:rsidP="00964319">
            <w:pPr>
              <w:widowControl w:val="0"/>
              <w:suppressAutoHyphens/>
              <w:autoSpaceDE w:val="0"/>
              <w:rPr>
                <w:rFonts w:eastAsia="Garamond" w:cstheme="minorHAnsi"/>
                <w:b/>
                <w:bCs/>
                <w:i/>
                <w:iCs/>
                <w:color w:val="000000"/>
                <w:sz w:val="24"/>
                <w:szCs w:val="24"/>
              </w:rPr>
            </w:pPr>
            <w:r w:rsidRPr="004769F2">
              <w:rPr>
                <w:rFonts w:eastAsia="Garamond" w:cstheme="minorHAnsi"/>
                <w:b/>
                <w:bCs/>
                <w:i/>
                <w:iCs/>
                <w:color w:val="000000"/>
                <w:sz w:val="24"/>
                <w:szCs w:val="24"/>
              </w:rPr>
              <w:t>stanziamento definitivo FCDE 2023</w:t>
            </w:r>
          </w:p>
        </w:tc>
        <w:tc>
          <w:tcPr>
            <w:tcW w:w="4814" w:type="dxa"/>
          </w:tcPr>
          <w:p w14:paraId="687BF203" w14:textId="77777777" w:rsidR="002C6BDA" w:rsidRPr="000A3635" w:rsidRDefault="002C6BDA" w:rsidP="00964319">
            <w:pPr>
              <w:widowControl w:val="0"/>
              <w:suppressAutoHyphens/>
              <w:autoSpaceDE w:val="0"/>
              <w:rPr>
                <w:rFonts w:eastAsia="Garamond" w:cstheme="minorHAnsi"/>
                <w:color w:val="000000"/>
                <w:sz w:val="24"/>
                <w:szCs w:val="24"/>
              </w:rPr>
            </w:pPr>
          </w:p>
        </w:tc>
      </w:tr>
      <w:tr w:rsidR="002C6BDA" w:rsidRPr="000A3635" w14:paraId="529935BB" w14:textId="77777777" w:rsidTr="00964319">
        <w:tc>
          <w:tcPr>
            <w:tcW w:w="4535" w:type="dxa"/>
          </w:tcPr>
          <w:p w14:paraId="0704F80D" w14:textId="77777777" w:rsidR="002C6BDA" w:rsidRPr="000A3635" w:rsidRDefault="002C6BDA" w:rsidP="00964319">
            <w:pPr>
              <w:widowControl w:val="0"/>
              <w:suppressAutoHyphens/>
              <w:autoSpaceDE w:val="0"/>
              <w:rPr>
                <w:rFonts w:eastAsia="Garamond" w:cstheme="minorHAnsi"/>
                <w:color w:val="000000"/>
                <w:sz w:val="24"/>
                <w:szCs w:val="24"/>
              </w:rPr>
            </w:pPr>
            <w:r w:rsidRPr="000A3635">
              <w:rPr>
                <w:rFonts w:eastAsia="Garamond" w:cstheme="minorHAnsi"/>
                <w:color w:val="000000"/>
                <w:sz w:val="24"/>
                <w:szCs w:val="24"/>
              </w:rPr>
              <w:t>spesa di personale 2018</w:t>
            </w:r>
          </w:p>
        </w:tc>
        <w:tc>
          <w:tcPr>
            <w:tcW w:w="4814" w:type="dxa"/>
          </w:tcPr>
          <w:p w14:paraId="64ACC1F1" w14:textId="77777777" w:rsidR="002C6BDA" w:rsidRPr="000A3635" w:rsidRDefault="002C6BDA" w:rsidP="00964319">
            <w:pPr>
              <w:widowControl w:val="0"/>
              <w:suppressAutoHyphens/>
              <w:autoSpaceDE w:val="0"/>
              <w:rPr>
                <w:rFonts w:eastAsia="Garamond" w:cstheme="minorHAnsi"/>
                <w:color w:val="000000"/>
                <w:sz w:val="24"/>
                <w:szCs w:val="24"/>
              </w:rPr>
            </w:pPr>
          </w:p>
        </w:tc>
      </w:tr>
      <w:tr w:rsidR="002C6BDA" w:rsidRPr="000A3635" w14:paraId="452C2BC9" w14:textId="77777777" w:rsidTr="00964319">
        <w:tc>
          <w:tcPr>
            <w:tcW w:w="4535" w:type="dxa"/>
          </w:tcPr>
          <w:p w14:paraId="5AAF3873" w14:textId="41167AE7" w:rsidR="002C6BDA" w:rsidRPr="000A3635" w:rsidRDefault="002C6BDA" w:rsidP="00964319">
            <w:pPr>
              <w:widowControl w:val="0"/>
              <w:suppressAutoHyphens/>
              <w:autoSpaceDE w:val="0"/>
              <w:rPr>
                <w:rFonts w:eastAsia="Garamond" w:cstheme="minorHAnsi"/>
                <w:color w:val="000000"/>
                <w:sz w:val="24"/>
                <w:szCs w:val="24"/>
              </w:rPr>
            </w:pPr>
            <w:r w:rsidRPr="000A3635">
              <w:rPr>
                <w:rFonts w:eastAsia="Garamond" w:cstheme="minorHAnsi"/>
                <w:color w:val="000000"/>
                <w:sz w:val="24"/>
                <w:szCs w:val="24"/>
              </w:rPr>
              <w:t>spesa di personale 2023</w:t>
            </w:r>
          </w:p>
        </w:tc>
        <w:tc>
          <w:tcPr>
            <w:tcW w:w="4814" w:type="dxa"/>
          </w:tcPr>
          <w:p w14:paraId="0F1574BD" w14:textId="77777777" w:rsidR="002C6BDA" w:rsidRPr="000A3635" w:rsidRDefault="002C6BDA" w:rsidP="00964319">
            <w:pPr>
              <w:widowControl w:val="0"/>
              <w:suppressAutoHyphens/>
              <w:autoSpaceDE w:val="0"/>
              <w:rPr>
                <w:rFonts w:eastAsia="Garamond" w:cstheme="minorHAnsi"/>
                <w:color w:val="000000"/>
                <w:sz w:val="24"/>
                <w:szCs w:val="24"/>
              </w:rPr>
            </w:pPr>
          </w:p>
        </w:tc>
      </w:tr>
      <w:tr w:rsidR="002C6BDA" w:rsidRPr="000A3635" w14:paraId="585D4ABE" w14:textId="77777777" w:rsidTr="00964319">
        <w:tc>
          <w:tcPr>
            <w:tcW w:w="4535" w:type="dxa"/>
          </w:tcPr>
          <w:p w14:paraId="6ECAA7F0" w14:textId="77777777" w:rsidR="002C6BDA" w:rsidRDefault="002C6BDA" w:rsidP="00964319">
            <w:pPr>
              <w:widowControl w:val="0"/>
              <w:suppressAutoHyphens/>
              <w:autoSpaceDE w:val="0"/>
              <w:rPr>
                <w:rFonts w:eastAsia="Garamond" w:cstheme="minorHAnsi"/>
                <w:b/>
                <w:bCs/>
                <w:i/>
                <w:iCs/>
                <w:color w:val="000000"/>
                <w:sz w:val="24"/>
                <w:szCs w:val="24"/>
                <w:u w:val="single"/>
              </w:rPr>
            </w:pPr>
            <w:r w:rsidRPr="000A3635">
              <w:rPr>
                <w:rFonts w:eastAsia="Garamond" w:cstheme="minorHAnsi"/>
                <w:b/>
                <w:bCs/>
                <w:i/>
                <w:iCs/>
                <w:color w:val="000000"/>
                <w:sz w:val="24"/>
                <w:szCs w:val="24"/>
              </w:rPr>
              <w:t xml:space="preserve">% </w:t>
            </w:r>
            <w:r w:rsidR="004769F2">
              <w:rPr>
                <w:rFonts w:eastAsia="Garamond" w:cstheme="minorHAnsi"/>
                <w:b/>
                <w:bCs/>
                <w:i/>
                <w:iCs/>
                <w:color w:val="000000"/>
                <w:sz w:val="24"/>
                <w:szCs w:val="24"/>
              </w:rPr>
              <w:t>rapporto</w:t>
            </w:r>
            <w:r w:rsidRPr="000A3635">
              <w:rPr>
                <w:rFonts w:eastAsia="Garamond" w:cstheme="minorHAnsi"/>
                <w:b/>
                <w:bCs/>
                <w:i/>
                <w:iCs/>
                <w:color w:val="000000"/>
                <w:sz w:val="24"/>
                <w:szCs w:val="24"/>
              </w:rPr>
              <w:t xml:space="preserve"> </w:t>
            </w:r>
            <w:r w:rsidRPr="004769F2">
              <w:rPr>
                <w:rFonts w:eastAsia="Garamond" w:cstheme="minorHAnsi"/>
                <w:b/>
                <w:bCs/>
                <w:i/>
                <w:iCs/>
                <w:color w:val="000000"/>
                <w:sz w:val="24"/>
                <w:szCs w:val="24"/>
                <w:u w:val="single"/>
              </w:rPr>
              <w:t>spese di personale</w:t>
            </w:r>
            <w:r w:rsidR="004769F2" w:rsidRPr="004769F2">
              <w:rPr>
                <w:rFonts w:eastAsia="Garamond" w:cstheme="minorHAnsi"/>
                <w:b/>
                <w:bCs/>
                <w:i/>
                <w:iCs/>
                <w:color w:val="000000"/>
                <w:sz w:val="24"/>
                <w:szCs w:val="24"/>
                <w:u w:val="single"/>
              </w:rPr>
              <w:t xml:space="preserve"> 2023</w:t>
            </w:r>
          </w:p>
          <w:p w14:paraId="4A988F8B" w14:textId="227A4C02" w:rsidR="004769F2" w:rsidRPr="000A3635" w:rsidRDefault="004769F2" w:rsidP="00964319">
            <w:pPr>
              <w:widowControl w:val="0"/>
              <w:suppressAutoHyphens/>
              <w:autoSpaceDE w:val="0"/>
              <w:rPr>
                <w:rFonts w:eastAsia="Garamond" w:cstheme="minorHAnsi"/>
                <w:b/>
                <w:bCs/>
                <w:i/>
                <w:iCs/>
                <w:color w:val="000000"/>
                <w:sz w:val="24"/>
                <w:szCs w:val="24"/>
              </w:rPr>
            </w:pPr>
            <w:r>
              <w:rPr>
                <w:rFonts w:eastAsia="Garamond" w:cstheme="minorHAnsi"/>
                <w:b/>
                <w:bCs/>
                <w:i/>
                <w:iCs/>
                <w:color w:val="000000"/>
                <w:sz w:val="24"/>
                <w:szCs w:val="24"/>
              </w:rPr>
              <w:t xml:space="preserve">                    media entrate correnti - FCDE</w:t>
            </w:r>
          </w:p>
        </w:tc>
        <w:tc>
          <w:tcPr>
            <w:tcW w:w="4814" w:type="dxa"/>
          </w:tcPr>
          <w:p w14:paraId="59C792F3" w14:textId="77777777" w:rsidR="002C6BDA" w:rsidRPr="000A3635" w:rsidRDefault="002C6BDA" w:rsidP="00964319">
            <w:pPr>
              <w:widowControl w:val="0"/>
              <w:suppressAutoHyphens/>
              <w:autoSpaceDE w:val="0"/>
              <w:rPr>
                <w:rFonts w:eastAsia="Garamond" w:cstheme="minorHAnsi"/>
                <w:b/>
                <w:bCs/>
                <w:i/>
                <w:iCs/>
                <w:color w:val="000000"/>
                <w:sz w:val="24"/>
                <w:szCs w:val="24"/>
              </w:rPr>
            </w:pPr>
          </w:p>
        </w:tc>
      </w:tr>
      <w:tr w:rsidR="002C6BDA" w:rsidRPr="000A3635" w14:paraId="2B571910" w14:textId="77777777" w:rsidTr="00964319">
        <w:tc>
          <w:tcPr>
            <w:tcW w:w="4535" w:type="dxa"/>
          </w:tcPr>
          <w:p w14:paraId="0E094C65" w14:textId="77777777" w:rsidR="002C6BDA" w:rsidRPr="005F1C7D" w:rsidRDefault="002C6BDA" w:rsidP="00964319">
            <w:pPr>
              <w:widowControl w:val="0"/>
              <w:suppressAutoHyphens/>
              <w:autoSpaceDE w:val="0"/>
              <w:rPr>
                <w:rFonts w:eastAsia="Garamond" w:cstheme="minorHAnsi"/>
                <w:i/>
                <w:iCs/>
                <w:color w:val="000000"/>
                <w:sz w:val="24"/>
                <w:szCs w:val="24"/>
              </w:rPr>
            </w:pPr>
            <w:r w:rsidRPr="005F1C7D">
              <w:rPr>
                <w:rFonts w:eastAsia="Garamond" w:cstheme="minorHAnsi"/>
                <w:i/>
                <w:iCs/>
                <w:color w:val="000000"/>
                <w:sz w:val="24"/>
                <w:szCs w:val="24"/>
              </w:rPr>
              <w:t>% soglia (spese/entrate) [art. 4 D.M.]</w:t>
            </w:r>
          </w:p>
        </w:tc>
        <w:tc>
          <w:tcPr>
            <w:tcW w:w="4814" w:type="dxa"/>
          </w:tcPr>
          <w:p w14:paraId="15C46B5A" w14:textId="77777777" w:rsidR="002C6BDA" w:rsidRPr="005F1C7D" w:rsidRDefault="002C6BDA" w:rsidP="00964319">
            <w:pPr>
              <w:widowControl w:val="0"/>
              <w:suppressAutoHyphens/>
              <w:autoSpaceDE w:val="0"/>
              <w:rPr>
                <w:rFonts w:eastAsia="Garamond" w:cstheme="minorHAnsi"/>
                <w:i/>
                <w:iCs/>
                <w:color w:val="000000"/>
                <w:sz w:val="24"/>
                <w:szCs w:val="24"/>
              </w:rPr>
            </w:pPr>
          </w:p>
        </w:tc>
      </w:tr>
      <w:tr w:rsidR="002C6BDA" w:rsidRPr="000A3635" w14:paraId="77584239" w14:textId="77777777" w:rsidTr="00964319">
        <w:tc>
          <w:tcPr>
            <w:tcW w:w="4535" w:type="dxa"/>
          </w:tcPr>
          <w:p w14:paraId="47694B96" w14:textId="77777777" w:rsidR="002C6BDA" w:rsidRPr="000A3635" w:rsidRDefault="002C6BDA" w:rsidP="00964319">
            <w:pPr>
              <w:widowControl w:val="0"/>
              <w:suppressAutoHyphens/>
              <w:autoSpaceDE w:val="0"/>
              <w:rPr>
                <w:rFonts w:eastAsia="Garamond" w:cstheme="minorHAnsi"/>
                <w:b/>
                <w:bCs/>
                <w:i/>
                <w:iCs/>
                <w:color w:val="000000"/>
                <w:sz w:val="24"/>
                <w:szCs w:val="24"/>
              </w:rPr>
            </w:pPr>
            <w:r w:rsidRPr="000A3635">
              <w:rPr>
                <w:rFonts w:eastAsia="Garamond" w:cstheme="minorHAnsi"/>
                <w:b/>
                <w:bCs/>
                <w:i/>
                <w:iCs/>
                <w:color w:val="000000"/>
                <w:sz w:val="24"/>
                <w:szCs w:val="24"/>
              </w:rPr>
              <w:t>% incremento su base 2018 [art. 5 D.M.]</w:t>
            </w:r>
          </w:p>
        </w:tc>
        <w:tc>
          <w:tcPr>
            <w:tcW w:w="4814" w:type="dxa"/>
          </w:tcPr>
          <w:p w14:paraId="2D858BFD" w14:textId="77777777" w:rsidR="002C6BDA" w:rsidRPr="000A3635" w:rsidRDefault="002C6BDA" w:rsidP="00964319">
            <w:pPr>
              <w:widowControl w:val="0"/>
              <w:suppressAutoHyphens/>
              <w:autoSpaceDE w:val="0"/>
              <w:rPr>
                <w:rFonts w:eastAsia="Garamond" w:cstheme="minorHAnsi"/>
                <w:color w:val="000000"/>
                <w:sz w:val="24"/>
                <w:szCs w:val="24"/>
              </w:rPr>
            </w:pPr>
          </w:p>
        </w:tc>
      </w:tr>
      <w:tr w:rsidR="002C6BDA" w:rsidRPr="000A3635" w14:paraId="0C3937CE" w14:textId="77777777" w:rsidTr="00964319">
        <w:tc>
          <w:tcPr>
            <w:tcW w:w="4535" w:type="dxa"/>
          </w:tcPr>
          <w:p w14:paraId="0FF17255" w14:textId="45F0883C" w:rsidR="002C6BDA" w:rsidRPr="005F1C7D" w:rsidRDefault="002C6BDA" w:rsidP="00964319">
            <w:pPr>
              <w:widowControl w:val="0"/>
              <w:suppressAutoHyphens/>
              <w:autoSpaceDE w:val="0"/>
              <w:rPr>
                <w:rFonts w:eastAsia="Garamond" w:cstheme="minorHAnsi"/>
                <w:b/>
                <w:bCs/>
                <w:i/>
                <w:iCs/>
                <w:color w:val="000000"/>
                <w:sz w:val="24"/>
                <w:szCs w:val="24"/>
              </w:rPr>
            </w:pPr>
            <w:r w:rsidRPr="005F1C7D">
              <w:rPr>
                <w:rFonts w:eastAsia="Garamond" w:cstheme="minorHAnsi"/>
                <w:b/>
                <w:bCs/>
                <w:i/>
                <w:iCs/>
                <w:color w:val="000000"/>
                <w:sz w:val="24"/>
                <w:szCs w:val="24"/>
              </w:rPr>
              <w:t xml:space="preserve">capacità </w:t>
            </w:r>
            <w:proofErr w:type="spellStart"/>
            <w:r w:rsidRPr="005F1C7D">
              <w:rPr>
                <w:rFonts w:eastAsia="Garamond" w:cstheme="minorHAnsi"/>
                <w:b/>
                <w:bCs/>
                <w:i/>
                <w:iCs/>
                <w:color w:val="000000"/>
                <w:sz w:val="24"/>
                <w:szCs w:val="24"/>
              </w:rPr>
              <w:t>assunzionali</w:t>
            </w:r>
            <w:proofErr w:type="spellEnd"/>
          </w:p>
        </w:tc>
        <w:tc>
          <w:tcPr>
            <w:tcW w:w="4814" w:type="dxa"/>
          </w:tcPr>
          <w:p w14:paraId="3CBBD077" w14:textId="77777777" w:rsidR="002C6BDA" w:rsidRPr="005F1C7D" w:rsidRDefault="002C6BDA" w:rsidP="00964319">
            <w:pPr>
              <w:widowControl w:val="0"/>
              <w:suppressAutoHyphens/>
              <w:autoSpaceDE w:val="0"/>
              <w:rPr>
                <w:rFonts w:eastAsia="Garamond" w:cstheme="minorHAnsi"/>
                <w:b/>
                <w:bCs/>
                <w:i/>
                <w:iCs/>
                <w:color w:val="000000"/>
                <w:sz w:val="24"/>
                <w:szCs w:val="24"/>
              </w:rPr>
            </w:pPr>
          </w:p>
        </w:tc>
      </w:tr>
    </w:tbl>
    <w:p w14:paraId="629EAB15" w14:textId="0F94438F" w:rsidR="002C6BDA" w:rsidRDefault="002C6BDA" w:rsidP="000A3635">
      <w:pPr>
        <w:widowControl w:val="0"/>
        <w:suppressAutoHyphens/>
        <w:autoSpaceDE w:val="0"/>
        <w:spacing w:before="120" w:after="120" w:line="360" w:lineRule="auto"/>
        <w:jc w:val="left"/>
        <w:rPr>
          <w:rFonts w:eastAsia="Garamond" w:cstheme="minorHAnsi"/>
          <w:color w:val="000000"/>
          <w:sz w:val="24"/>
          <w:szCs w:val="24"/>
          <w:lang w:eastAsia="it-IT"/>
        </w:rPr>
      </w:pPr>
    </w:p>
    <w:p w14:paraId="15D7BB6B" w14:textId="4FF506C4" w:rsidR="006109A5" w:rsidRPr="0040703F" w:rsidRDefault="006109A5">
      <w:pPr>
        <w:widowControl w:val="0"/>
        <w:numPr>
          <w:ilvl w:val="0"/>
          <w:numId w:val="7"/>
        </w:numPr>
        <w:suppressAutoHyphens/>
        <w:autoSpaceDE w:val="0"/>
        <w:spacing w:before="120" w:after="120" w:line="360" w:lineRule="auto"/>
        <w:ind w:left="357" w:hanging="357"/>
        <w:rPr>
          <w:rFonts w:eastAsia="Garamond" w:cstheme="minorHAnsi"/>
          <w:color w:val="000000"/>
          <w:sz w:val="24"/>
          <w:szCs w:val="24"/>
          <w:lang w:eastAsia="it-IT"/>
        </w:rPr>
      </w:pPr>
      <w:r w:rsidRPr="0040703F">
        <w:rPr>
          <w:rFonts w:eastAsia="Garamond" w:cstheme="minorHAnsi"/>
          <w:color w:val="000000"/>
          <w:sz w:val="24"/>
          <w:szCs w:val="24"/>
          <w:lang w:eastAsia="it-IT"/>
        </w:rPr>
        <w:t>nell’ambito del Documento Unico di Programmazione sono programmate le seguenti risorse in relazione al fabbisogno di personale:</w:t>
      </w:r>
      <w:r w:rsidR="00283DFE">
        <w:rPr>
          <w:rFonts w:eastAsia="Garamond" w:cstheme="minorHAnsi"/>
          <w:color w:val="000000"/>
          <w:sz w:val="24"/>
          <w:szCs w:val="24"/>
          <w:lang w:eastAsia="it-IT"/>
        </w:rPr>
        <w:t xml:space="preserve"> </w:t>
      </w:r>
      <w:r w:rsidR="00283DFE" w:rsidRPr="0040703F">
        <w:rPr>
          <w:rFonts w:eastAsia="Garamond" w:cstheme="minorHAnsi"/>
          <w:i/>
          <w:iCs/>
          <w:color w:val="000000"/>
          <w:sz w:val="24"/>
          <w:szCs w:val="24"/>
          <w:lang w:eastAsia="it-IT"/>
        </w:rPr>
        <w:t>(</w:t>
      </w:r>
      <w:r w:rsidR="005923C1">
        <w:rPr>
          <w:rFonts w:eastAsia="Garamond" w:cstheme="minorHAnsi"/>
          <w:i/>
          <w:iCs/>
          <w:color w:val="00B0F0"/>
          <w:sz w:val="24"/>
          <w:szCs w:val="24"/>
          <w:lang w:eastAsia="it-IT"/>
        </w:rPr>
        <w:t>specificare</w:t>
      </w:r>
      <w:r w:rsidR="00283DFE" w:rsidRPr="0040703F">
        <w:rPr>
          <w:rFonts w:eastAsia="Garamond" w:cstheme="minorHAnsi"/>
          <w:i/>
          <w:iCs/>
          <w:color w:val="000000"/>
          <w:sz w:val="24"/>
          <w:szCs w:val="24"/>
          <w:lang w:eastAsia="it-IT"/>
        </w:rPr>
        <w:t>)</w:t>
      </w:r>
    </w:p>
    <w:p w14:paraId="103DB6E4" w14:textId="63FE6F4D" w:rsidR="006109A5" w:rsidRDefault="00283DFE" w:rsidP="006109A5">
      <w:pPr>
        <w:widowControl w:val="0"/>
        <w:suppressAutoHyphens/>
        <w:autoSpaceDE w:val="0"/>
        <w:spacing w:before="120" w:after="120" w:line="360" w:lineRule="auto"/>
        <w:ind w:left="357"/>
        <w:rPr>
          <w:rFonts w:eastAsia="Garamond" w:cstheme="minorHAnsi"/>
          <w:color w:val="000000"/>
          <w:sz w:val="24"/>
          <w:szCs w:val="24"/>
          <w:lang w:eastAsia="it-IT"/>
        </w:rPr>
      </w:pPr>
      <w:r>
        <w:rPr>
          <w:rFonts w:eastAsia="Garamond" w:cstheme="minorHAnsi"/>
          <w:color w:val="000000"/>
          <w:sz w:val="24"/>
          <w:szCs w:val="24"/>
          <w:lang w:eastAsia="it-IT"/>
        </w:rPr>
        <w:t>__________</w:t>
      </w:r>
      <w:r w:rsidRPr="0040703F">
        <w:rPr>
          <w:rFonts w:eastAsia="Garamond" w:cstheme="minorHAnsi"/>
          <w:color w:val="000000"/>
          <w:sz w:val="24"/>
          <w:szCs w:val="24"/>
          <w:lang w:eastAsia="it-IT"/>
        </w:rPr>
        <w:t>;</w:t>
      </w:r>
    </w:p>
    <w:p w14:paraId="64E4D248" w14:textId="02AFD61D" w:rsidR="00283DFE" w:rsidRDefault="00283DFE" w:rsidP="006109A5">
      <w:pPr>
        <w:widowControl w:val="0"/>
        <w:suppressAutoHyphens/>
        <w:autoSpaceDE w:val="0"/>
        <w:spacing w:before="120" w:after="120" w:line="360" w:lineRule="auto"/>
        <w:ind w:left="357"/>
        <w:rPr>
          <w:rFonts w:eastAsia="Garamond" w:cstheme="minorHAnsi"/>
          <w:color w:val="000000"/>
          <w:sz w:val="24"/>
          <w:szCs w:val="24"/>
          <w:lang w:eastAsia="it-IT"/>
        </w:rPr>
      </w:pPr>
      <w:r>
        <w:rPr>
          <w:rFonts w:eastAsia="Garamond" w:cstheme="minorHAnsi"/>
          <w:color w:val="000000"/>
          <w:sz w:val="24"/>
          <w:szCs w:val="24"/>
          <w:lang w:eastAsia="it-IT"/>
        </w:rPr>
        <w:t>__________;</w:t>
      </w:r>
    </w:p>
    <w:p w14:paraId="02B06E7F" w14:textId="07C7A785" w:rsidR="00A767A5" w:rsidRPr="0040703F" w:rsidRDefault="00A767A5" w:rsidP="00A767A5">
      <w:pPr>
        <w:widowControl w:val="0"/>
        <w:suppressAutoHyphens/>
        <w:autoSpaceDE w:val="0"/>
        <w:spacing w:before="120" w:after="120" w:line="360" w:lineRule="auto"/>
        <w:ind w:left="357"/>
        <w:rPr>
          <w:rFonts w:eastAsia="Garamond" w:cstheme="minorHAnsi"/>
          <w:color w:val="000000"/>
          <w:sz w:val="24"/>
          <w:szCs w:val="24"/>
          <w:lang w:eastAsia="it-IT"/>
        </w:rPr>
      </w:pPr>
      <w:r w:rsidRPr="0040703F">
        <w:rPr>
          <w:rFonts w:eastAsia="Garamond" w:cstheme="minorHAnsi"/>
          <w:i/>
          <w:iCs/>
          <w:color w:val="000000"/>
          <w:sz w:val="24"/>
          <w:szCs w:val="24"/>
          <w:lang w:eastAsia="it-IT"/>
        </w:rPr>
        <w:t>(</w:t>
      </w:r>
      <w:r>
        <w:rPr>
          <w:rFonts w:eastAsia="Garamond" w:cstheme="minorHAnsi"/>
          <w:i/>
          <w:iCs/>
          <w:color w:val="00B0F0"/>
          <w:sz w:val="24"/>
          <w:szCs w:val="24"/>
          <w:lang w:eastAsia="it-IT"/>
        </w:rPr>
        <w:t>nel caso in cui non siano programmate fornire spiegazioni</w:t>
      </w:r>
      <w:r w:rsidRPr="0040703F">
        <w:rPr>
          <w:rFonts w:eastAsia="Garamond" w:cstheme="minorHAnsi"/>
          <w:i/>
          <w:iCs/>
          <w:color w:val="000000"/>
          <w:sz w:val="24"/>
          <w:szCs w:val="24"/>
          <w:lang w:eastAsia="it-IT"/>
        </w:rPr>
        <w:t>)</w:t>
      </w:r>
    </w:p>
    <w:p w14:paraId="2A9DF317" w14:textId="74ED2997" w:rsidR="006109A5" w:rsidRPr="0040703F" w:rsidRDefault="006109A5">
      <w:pPr>
        <w:widowControl w:val="0"/>
        <w:numPr>
          <w:ilvl w:val="0"/>
          <w:numId w:val="7"/>
        </w:numPr>
        <w:suppressAutoHyphens/>
        <w:autoSpaceDE w:val="0"/>
        <w:spacing w:before="120" w:after="120" w:line="360" w:lineRule="auto"/>
        <w:ind w:left="357" w:hanging="357"/>
        <w:rPr>
          <w:rFonts w:eastAsia="Garamond" w:cstheme="minorHAnsi"/>
          <w:color w:val="000000"/>
          <w:sz w:val="24"/>
          <w:szCs w:val="24"/>
          <w:lang w:eastAsia="it-IT"/>
        </w:rPr>
      </w:pPr>
      <w:r w:rsidRPr="0040703F">
        <w:rPr>
          <w:rFonts w:eastAsia="Garamond" w:cstheme="minorHAnsi"/>
          <w:color w:val="000000"/>
          <w:sz w:val="24"/>
          <w:szCs w:val="24"/>
          <w:lang w:eastAsia="it-IT"/>
        </w:rPr>
        <w:t xml:space="preserve">le assunzioni ipotizzate comportano un incremento </w:t>
      </w:r>
      <w:r w:rsidR="004769F2" w:rsidRPr="0040703F">
        <w:rPr>
          <w:rFonts w:eastAsia="Garamond" w:cstheme="minorHAnsi"/>
          <w:color w:val="000000"/>
          <w:sz w:val="24"/>
          <w:szCs w:val="24"/>
          <w:lang w:eastAsia="it-IT"/>
        </w:rPr>
        <w:t xml:space="preserve">su base annua </w:t>
      </w:r>
      <w:r w:rsidRPr="0040703F">
        <w:rPr>
          <w:rFonts w:eastAsia="Garamond" w:cstheme="minorHAnsi"/>
          <w:color w:val="000000"/>
          <w:sz w:val="24"/>
          <w:szCs w:val="24"/>
          <w:lang w:eastAsia="it-IT"/>
        </w:rPr>
        <w:t xml:space="preserve">della spesa di personale in misura pari ad </w:t>
      </w:r>
      <w:r w:rsidR="00841C86">
        <w:rPr>
          <w:rFonts w:eastAsia="Garamond" w:cstheme="minorHAnsi"/>
          <w:color w:val="000000"/>
          <w:sz w:val="24"/>
          <w:szCs w:val="24"/>
          <w:lang w:eastAsia="it-IT"/>
        </w:rPr>
        <w:t>euro</w:t>
      </w:r>
      <w:r w:rsidR="00283DFE">
        <w:rPr>
          <w:rFonts w:eastAsia="Garamond" w:cstheme="minorHAnsi"/>
          <w:color w:val="000000"/>
          <w:sz w:val="24"/>
          <w:szCs w:val="24"/>
          <w:lang w:eastAsia="it-IT"/>
        </w:rPr>
        <w:t>_________</w:t>
      </w:r>
      <w:r w:rsidRPr="0040703F">
        <w:rPr>
          <w:rFonts w:eastAsia="Garamond" w:cstheme="minorHAnsi"/>
          <w:color w:val="000000"/>
          <w:sz w:val="24"/>
          <w:szCs w:val="24"/>
          <w:lang w:eastAsia="it-IT"/>
        </w:rPr>
        <w:t>;</w:t>
      </w:r>
    </w:p>
    <w:p w14:paraId="08837DEB" w14:textId="77777777" w:rsidR="006109A5" w:rsidRPr="0040703F" w:rsidRDefault="006109A5">
      <w:pPr>
        <w:widowControl w:val="0"/>
        <w:numPr>
          <w:ilvl w:val="0"/>
          <w:numId w:val="7"/>
        </w:numPr>
        <w:suppressAutoHyphens/>
        <w:autoSpaceDE w:val="0"/>
        <w:spacing w:before="120" w:after="120" w:line="360" w:lineRule="auto"/>
        <w:ind w:left="357" w:hanging="357"/>
        <w:rPr>
          <w:rFonts w:eastAsia="Garamond" w:cstheme="minorHAnsi"/>
          <w:color w:val="000000"/>
          <w:sz w:val="24"/>
          <w:szCs w:val="24"/>
          <w:lang w:eastAsia="it-IT"/>
        </w:rPr>
      </w:pPr>
      <w:r w:rsidRPr="0040703F">
        <w:rPr>
          <w:rFonts w:eastAsia="Garamond" w:cstheme="minorHAnsi"/>
          <w:color w:val="000000"/>
          <w:sz w:val="24"/>
          <w:szCs w:val="24"/>
          <w:lang w:eastAsia="it-IT"/>
        </w:rPr>
        <w:t>computando l’impatto delle assunzioni ipotizzate, l’andamento del valore soglia si presenta come segue:</w:t>
      </w:r>
    </w:p>
    <w:tbl>
      <w:tblPr>
        <w:tblStyle w:val="Grigliatabella1"/>
        <w:tblW w:w="0" w:type="auto"/>
        <w:tblInd w:w="279" w:type="dxa"/>
        <w:tblLook w:val="04A0" w:firstRow="1" w:lastRow="0" w:firstColumn="1" w:lastColumn="0" w:noHBand="0" w:noVBand="1"/>
      </w:tblPr>
      <w:tblGrid>
        <w:gridCol w:w="5070"/>
        <w:gridCol w:w="3711"/>
      </w:tblGrid>
      <w:tr w:rsidR="006109A5" w:rsidRPr="006109A5" w14:paraId="4D4B31FE" w14:textId="77777777" w:rsidTr="00CC2DA3">
        <w:tc>
          <w:tcPr>
            <w:tcW w:w="5386" w:type="dxa"/>
          </w:tcPr>
          <w:p w14:paraId="37825B91" w14:textId="026E8019"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 xml:space="preserve">anno </w:t>
            </w:r>
            <w:r w:rsidR="000A3635">
              <w:rPr>
                <w:rFonts w:eastAsia="Garamond" w:cstheme="minorHAnsi"/>
                <w:color w:val="000000"/>
                <w:sz w:val="24"/>
                <w:szCs w:val="24"/>
              </w:rPr>
              <w:t>2024</w:t>
            </w:r>
          </w:p>
        </w:tc>
        <w:tc>
          <w:tcPr>
            <w:tcW w:w="3963" w:type="dxa"/>
          </w:tcPr>
          <w:p w14:paraId="1EFF9030"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r w:rsidR="006109A5" w:rsidRPr="006109A5" w14:paraId="2E39DC44" w14:textId="77777777" w:rsidTr="00CC2DA3">
        <w:tc>
          <w:tcPr>
            <w:tcW w:w="5386" w:type="dxa"/>
          </w:tcPr>
          <w:p w14:paraId="58C9ABB9" w14:textId="0F853AAD"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lastRenderedPageBreak/>
              <w:t xml:space="preserve">anno </w:t>
            </w:r>
            <w:r w:rsidR="000A3635">
              <w:rPr>
                <w:rFonts w:eastAsia="Garamond" w:cstheme="minorHAnsi"/>
                <w:color w:val="000000"/>
                <w:sz w:val="24"/>
                <w:szCs w:val="24"/>
              </w:rPr>
              <w:t>2025</w:t>
            </w:r>
          </w:p>
        </w:tc>
        <w:tc>
          <w:tcPr>
            <w:tcW w:w="3963" w:type="dxa"/>
          </w:tcPr>
          <w:p w14:paraId="4BCDB8DD"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r w:rsidR="006109A5" w:rsidRPr="006109A5" w14:paraId="08920D27" w14:textId="77777777" w:rsidTr="00CC2DA3">
        <w:tc>
          <w:tcPr>
            <w:tcW w:w="5386" w:type="dxa"/>
          </w:tcPr>
          <w:p w14:paraId="7CC3D858" w14:textId="2E5FE926"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 xml:space="preserve">anno </w:t>
            </w:r>
            <w:r w:rsidR="000A3635">
              <w:rPr>
                <w:rFonts w:eastAsia="Garamond" w:cstheme="minorHAnsi"/>
                <w:color w:val="000000"/>
                <w:sz w:val="24"/>
                <w:szCs w:val="24"/>
              </w:rPr>
              <w:t>2026</w:t>
            </w:r>
          </w:p>
        </w:tc>
        <w:tc>
          <w:tcPr>
            <w:tcW w:w="3963" w:type="dxa"/>
          </w:tcPr>
          <w:p w14:paraId="004F984A"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bl>
    <w:p w14:paraId="660F4278" w14:textId="5F4A17FD" w:rsidR="006109A5" w:rsidRPr="0040703F" w:rsidRDefault="008D74A3" w:rsidP="00B91414">
      <w:pPr>
        <w:spacing w:before="120" w:after="0" w:line="360" w:lineRule="auto"/>
        <w:jc w:val="center"/>
        <w:rPr>
          <w:rFonts w:eastAsia="Times New Roman" w:cstheme="minorHAnsi"/>
          <w:b/>
          <w:color w:val="auto"/>
          <w:kern w:val="24"/>
          <w:szCs w:val="22"/>
          <w:lang w:eastAsia="it-IT"/>
        </w:rPr>
      </w:pPr>
      <w:r>
        <w:rPr>
          <w:rFonts w:eastAsia="Times New Roman" w:cstheme="minorHAnsi"/>
          <w:b/>
          <w:color w:val="auto"/>
          <w:kern w:val="24"/>
          <w:szCs w:val="22"/>
          <w:lang w:eastAsia="it-IT"/>
        </w:rPr>
        <w:t>T</w:t>
      </w:r>
      <w:r w:rsidR="00A767A5">
        <w:rPr>
          <w:rFonts w:eastAsia="Times New Roman" w:cstheme="minorHAnsi"/>
          <w:b/>
          <w:color w:val="auto"/>
          <w:kern w:val="24"/>
          <w:szCs w:val="22"/>
          <w:lang w:eastAsia="it-IT"/>
        </w:rPr>
        <w:t>enuto conto che</w:t>
      </w:r>
    </w:p>
    <w:p w14:paraId="7275F1BD" w14:textId="5329DD8D" w:rsidR="006109A5" w:rsidRPr="0040703F" w:rsidRDefault="006109A5">
      <w:pPr>
        <w:widowControl w:val="0"/>
        <w:numPr>
          <w:ilvl w:val="0"/>
          <w:numId w:val="7"/>
        </w:numPr>
        <w:suppressAutoHyphens/>
        <w:autoSpaceDE w:val="0"/>
        <w:spacing w:before="120" w:after="120" w:line="360" w:lineRule="auto"/>
        <w:ind w:left="357" w:hanging="357"/>
        <w:jc w:val="left"/>
        <w:rPr>
          <w:rFonts w:eastAsia="Garamond" w:cstheme="minorHAnsi"/>
          <w:color w:val="000000"/>
          <w:sz w:val="24"/>
          <w:szCs w:val="24"/>
          <w:lang w:eastAsia="it-IT"/>
        </w:rPr>
      </w:pPr>
      <w:r w:rsidRPr="0040703F">
        <w:rPr>
          <w:rFonts w:eastAsia="Garamond" w:cstheme="minorHAnsi"/>
          <w:color w:val="000000"/>
          <w:sz w:val="24"/>
          <w:szCs w:val="24"/>
          <w:lang w:eastAsia="it-IT"/>
        </w:rPr>
        <w:t>l’</w:t>
      </w:r>
      <w:r w:rsidR="00617F59">
        <w:rPr>
          <w:rFonts w:eastAsia="Garamond" w:cstheme="minorHAnsi"/>
          <w:color w:val="000000"/>
          <w:sz w:val="24"/>
          <w:szCs w:val="24"/>
          <w:lang w:eastAsia="it-IT"/>
        </w:rPr>
        <w:t>E</w:t>
      </w:r>
      <w:r w:rsidRPr="0040703F">
        <w:rPr>
          <w:rFonts w:eastAsia="Garamond" w:cstheme="minorHAnsi"/>
          <w:color w:val="000000"/>
          <w:sz w:val="24"/>
          <w:szCs w:val="24"/>
          <w:lang w:eastAsia="it-IT"/>
        </w:rPr>
        <w:t>nte ha approvato gli ultimi rendiconti con le seguenti risultanze di sintesi:</w:t>
      </w:r>
    </w:p>
    <w:tbl>
      <w:tblPr>
        <w:tblStyle w:val="Grigliatabella1"/>
        <w:tblW w:w="0" w:type="auto"/>
        <w:tblInd w:w="357" w:type="dxa"/>
        <w:tblLook w:val="04A0" w:firstRow="1" w:lastRow="0" w:firstColumn="1" w:lastColumn="0" w:noHBand="0" w:noVBand="1"/>
      </w:tblPr>
      <w:tblGrid>
        <w:gridCol w:w="3924"/>
        <w:gridCol w:w="1593"/>
        <w:gridCol w:w="1593"/>
        <w:gridCol w:w="1593"/>
      </w:tblGrid>
      <w:tr w:rsidR="006109A5" w:rsidRPr="006109A5" w14:paraId="409F1CCA" w14:textId="77777777" w:rsidTr="00CC2DA3">
        <w:tc>
          <w:tcPr>
            <w:tcW w:w="4174" w:type="dxa"/>
          </w:tcPr>
          <w:p w14:paraId="31C7CFC1" w14:textId="77777777" w:rsidR="006109A5" w:rsidRPr="0040703F" w:rsidRDefault="006109A5" w:rsidP="006109A5">
            <w:pPr>
              <w:widowControl w:val="0"/>
              <w:suppressAutoHyphens/>
              <w:autoSpaceDE w:val="0"/>
              <w:spacing w:after="200" w:line="276" w:lineRule="auto"/>
              <w:jc w:val="center"/>
              <w:rPr>
                <w:rFonts w:eastAsia="Garamond" w:cstheme="minorHAnsi"/>
                <w:b/>
                <w:bCs/>
                <w:color w:val="000000"/>
                <w:sz w:val="24"/>
                <w:szCs w:val="24"/>
              </w:rPr>
            </w:pPr>
            <w:r w:rsidRPr="0040703F">
              <w:rPr>
                <w:rFonts w:eastAsia="Garamond" w:cstheme="minorHAnsi"/>
                <w:b/>
                <w:bCs/>
                <w:color w:val="000000"/>
                <w:sz w:val="24"/>
                <w:szCs w:val="24"/>
              </w:rPr>
              <w:t>grandezza</w:t>
            </w:r>
          </w:p>
        </w:tc>
        <w:tc>
          <w:tcPr>
            <w:tcW w:w="1699" w:type="dxa"/>
          </w:tcPr>
          <w:p w14:paraId="5979EEC3" w14:textId="3BDB6B60" w:rsidR="006109A5" w:rsidRPr="0040703F" w:rsidRDefault="000A3635" w:rsidP="006109A5">
            <w:pPr>
              <w:widowControl w:val="0"/>
              <w:suppressAutoHyphens/>
              <w:autoSpaceDE w:val="0"/>
              <w:spacing w:after="200" w:line="276" w:lineRule="auto"/>
              <w:jc w:val="center"/>
              <w:rPr>
                <w:rFonts w:eastAsia="Garamond" w:cstheme="minorHAnsi"/>
                <w:b/>
                <w:bCs/>
                <w:color w:val="000000"/>
                <w:sz w:val="24"/>
                <w:szCs w:val="24"/>
              </w:rPr>
            </w:pPr>
            <w:r>
              <w:rPr>
                <w:rFonts w:eastAsia="Garamond" w:cstheme="minorHAnsi"/>
                <w:b/>
                <w:bCs/>
                <w:color w:val="000000"/>
                <w:sz w:val="24"/>
                <w:szCs w:val="24"/>
              </w:rPr>
              <w:t>2021</w:t>
            </w:r>
          </w:p>
        </w:tc>
        <w:tc>
          <w:tcPr>
            <w:tcW w:w="1699" w:type="dxa"/>
          </w:tcPr>
          <w:p w14:paraId="35C98BE7" w14:textId="16833A83" w:rsidR="006109A5" w:rsidRPr="0040703F" w:rsidRDefault="000A3635" w:rsidP="006109A5">
            <w:pPr>
              <w:widowControl w:val="0"/>
              <w:suppressAutoHyphens/>
              <w:autoSpaceDE w:val="0"/>
              <w:spacing w:after="200" w:line="276" w:lineRule="auto"/>
              <w:jc w:val="center"/>
              <w:rPr>
                <w:rFonts w:eastAsia="Garamond" w:cstheme="minorHAnsi"/>
                <w:b/>
                <w:bCs/>
                <w:color w:val="000000"/>
                <w:sz w:val="24"/>
                <w:szCs w:val="24"/>
              </w:rPr>
            </w:pPr>
            <w:r>
              <w:rPr>
                <w:rFonts w:eastAsia="Garamond" w:cstheme="minorHAnsi"/>
                <w:b/>
                <w:bCs/>
                <w:color w:val="000000"/>
                <w:sz w:val="24"/>
                <w:szCs w:val="24"/>
              </w:rPr>
              <w:t>2022</w:t>
            </w:r>
          </w:p>
        </w:tc>
        <w:tc>
          <w:tcPr>
            <w:tcW w:w="1699" w:type="dxa"/>
          </w:tcPr>
          <w:p w14:paraId="1008E753" w14:textId="16D9B581" w:rsidR="006109A5" w:rsidRPr="0040703F" w:rsidRDefault="000A3635" w:rsidP="006109A5">
            <w:pPr>
              <w:widowControl w:val="0"/>
              <w:suppressAutoHyphens/>
              <w:autoSpaceDE w:val="0"/>
              <w:spacing w:after="200" w:line="276" w:lineRule="auto"/>
              <w:jc w:val="center"/>
              <w:rPr>
                <w:rFonts w:eastAsia="Garamond" w:cstheme="minorHAnsi"/>
                <w:b/>
                <w:bCs/>
                <w:color w:val="000000"/>
                <w:sz w:val="24"/>
                <w:szCs w:val="24"/>
              </w:rPr>
            </w:pPr>
            <w:r>
              <w:rPr>
                <w:rFonts w:eastAsia="Garamond" w:cstheme="minorHAnsi"/>
                <w:b/>
                <w:bCs/>
                <w:color w:val="000000"/>
                <w:sz w:val="24"/>
                <w:szCs w:val="24"/>
              </w:rPr>
              <w:t>2023</w:t>
            </w:r>
          </w:p>
        </w:tc>
      </w:tr>
      <w:tr w:rsidR="006109A5" w:rsidRPr="006109A5" w14:paraId="454B013E" w14:textId="77777777" w:rsidTr="00CC2DA3">
        <w:tc>
          <w:tcPr>
            <w:tcW w:w="4174" w:type="dxa"/>
          </w:tcPr>
          <w:p w14:paraId="33204FB8"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risultato di amministrazione (lett. E)</w:t>
            </w:r>
          </w:p>
        </w:tc>
        <w:tc>
          <w:tcPr>
            <w:tcW w:w="1699" w:type="dxa"/>
          </w:tcPr>
          <w:p w14:paraId="799F139E"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1699" w:type="dxa"/>
          </w:tcPr>
          <w:p w14:paraId="66C08311"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1699" w:type="dxa"/>
          </w:tcPr>
          <w:p w14:paraId="027107F5"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r w:rsidR="006109A5" w:rsidRPr="006109A5" w14:paraId="7FDCC26F" w14:textId="77777777" w:rsidTr="00CC2DA3">
        <w:tc>
          <w:tcPr>
            <w:tcW w:w="4174" w:type="dxa"/>
          </w:tcPr>
          <w:p w14:paraId="697B8D0D"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equilibrio di bilancio</w:t>
            </w:r>
          </w:p>
        </w:tc>
        <w:tc>
          <w:tcPr>
            <w:tcW w:w="1699" w:type="dxa"/>
          </w:tcPr>
          <w:p w14:paraId="43DF2149"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1699" w:type="dxa"/>
          </w:tcPr>
          <w:p w14:paraId="620CC722"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1699" w:type="dxa"/>
          </w:tcPr>
          <w:p w14:paraId="1F40467C"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bl>
    <w:p w14:paraId="531C0FCA" w14:textId="77777777" w:rsidR="006109A5" w:rsidRPr="0040703F" w:rsidRDefault="006109A5" w:rsidP="006109A5">
      <w:pPr>
        <w:widowControl w:val="0"/>
        <w:suppressAutoHyphens/>
        <w:autoSpaceDE w:val="0"/>
        <w:spacing w:before="120" w:after="120" w:line="360" w:lineRule="auto"/>
        <w:ind w:left="357"/>
        <w:rPr>
          <w:rFonts w:eastAsia="Garamond" w:cstheme="minorHAnsi"/>
          <w:color w:val="000000"/>
          <w:sz w:val="24"/>
          <w:szCs w:val="24"/>
          <w:lang w:eastAsia="it-IT"/>
        </w:rPr>
      </w:pPr>
    </w:p>
    <w:p w14:paraId="76968EC6" w14:textId="5B93109A" w:rsidR="006109A5" w:rsidRDefault="006109A5">
      <w:pPr>
        <w:widowControl w:val="0"/>
        <w:numPr>
          <w:ilvl w:val="0"/>
          <w:numId w:val="7"/>
        </w:numPr>
        <w:suppressAutoHyphens/>
        <w:autoSpaceDE w:val="0"/>
        <w:spacing w:before="120" w:after="120" w:line="360" w:lineRule="auto"/>
        <w:ind w:left="357" w:hanging="357"/>
        <w:rPr>
          <w:rFonts w:eastAsia="Garamond" w:cstheme="minorHAnsi"/>
          <w:color w:val="000000"/>
          <w:sz w:val="24"/>
          <w:szCs w:val="24"/>
          <w:lang w:eastAsia="it-IT"/>
        </w:rPr>
      </w:pPr>
      <w:r w:rsidRPr="0040703F">
        <w:rPr>
          <w:rFonts w:eastAsia="Garamond" w:cstheme="minorHAnsi"/>
          <w:color w:val="000000"/>
          <w:sz w:val="24"/>
          <w:szCs w:val="24"/>
          <w:lang w:eastAsia="it-IT"/>
        </w:rPr>
        <w:t xml:space="preserve">con deliberazione n° </w:t>
      </w:r>
      <w:r w:rsidR="001127B7">
        <w:rPr>
          <w:rFonts w:eastAsia="Garamond" w:cstheme="minorHAnsi"/>
          <w:color w:val="000000"/>
          <w:sz w:val="24"/>
          <w:szCs w:val="24"/>
          <w:lang w:eastAsia="it-IT"/>
        </w:rPr>
        <w:t>___</w:t>
      </w:r>
      <w:r w:rsidR="001127B7" w:rsidRPr="0040703F">
        <w:rPr>
          <w:rFonts w:eastAsia="Garamond" w:cstheme="minorHAnsi"/>
          <w:color w:val="000000"/>
          <w:sz w:val="24"/>
          <w:szCs w:val="24"/>
          <w:lang w:eastAsia="it-IT"/>
        </w:rPr>
        <w:t xml:space="preserve"> </w:t>
      </w:r>
      <w:r w:rsidRPr="0040703F">
        <w:rPr>
          <w:rFonts w:eastAsia="Garamond" w:cstheme="minorHAnsi"/>
          <w:color w:val="000000"/>
          <w:sz w:val="24"/>
          <w:szCs w:val="24"/>
          <w:lang w:eastAsia="it-IT"/>
        </w:rPr>
        <w:t>del Consiglio Comunale è stato approvato il bilancio di previsione per il triennio in corso;</w:t>
      </w:r>
    </w:p>
    <w:p w14:paraId="668C71C8" w14:textId="0583045B" w:rsidR="005923C1" w:rsidRDefault="005923C1">
      <w:pPr>
        <w:widowControl w:val="0"/>
        <w:numPr>
          <w:ilvl w:val="0"/>
          <w:numId w:val="7"/>
        </w:numPr>
        <w:suppressAutoHyphens/>
        <w:autoSpaceDE w:val="0"/>
        <w:spacing w:before="120" w:after="120" w:line="360" w:lineRule="auto"/>
        <w:ind w:left="357" w:hanging="357"/>
        <w:rPr>
          <w:rFonts w:eastAsia="Garamond" w:cstheme="minorHAnsi"/>
          <w:color w:val="000000"/>
          <w:sz w:val="24"/>
          <w:szCs w:val="24"/>
          <w:lang w:eastAsia="it-IT"/>
        </w:rPr>
      </w:pPr>
      <w:r w:rsidRPr="0040703F">
        <w:rPr>
          <w:rFonts w:eastAsia="Garamond" w:cstheme="minorHAnsi"/>
          <w:color w:val="000000"/>
          <w:sz w:val="24"/>
          <w:szCs w:val="24"/>
          <w:lang w:eastAsia="it-IT"/>
        </w:rPr>
        <w:t xml:space="preserve">con deliberazione n° </w:t>
      </w:r>
      <w:r>
        <w:rPr>
          <w:rFonts w:eastAsia="Garamond" w:cstheme="minorHAnsi"/>
          <w:color w:val="000000"/>
          <w:sz w:val="24"/>
          <w:szCs w:val="24"/>
          <w:lang w:eastAsia="it-IT"/>
        </w:rPr>
        <w:t>___</w:t>
      </w:r>
      <w:r w:rsidRPr="0040703F">
        <w:rPr>
          <w:rFonts w:eastAsia="Garamond" w:cstheme="minorHAnsi"/>
          <w:color w:val="000000"/>
          <w:sz w:val="24"/>
          <w:szCs w:val="24"/>
          <w:lang w:eastAsia="it-IT"/>
        </w:rPr>
        <w:t xml:space="preserve"> del Consiglio Comunale è stato approvato il </w:t>
      </w:r>
      <w:r>
        <w:rPr>
          <w:rFonts w:eastAsia="Garamond" w:cstheme="minorHAnsi"/>
          <w:color w:val="000000"/>
          <w:sz w:val="24"/>
          <w:szCs w:val="24"/>
          <w:lang w:eastAsia="it-IT"/>
        </w:rPr>
        <w:t>rendiconto dell’esercizio precedente</w:t>
      </w:r>
      <w:r w:rsidRPr="0040703F">
        <w:rPr>
          <w:rFonts w:eastAsia="Garamond" w:cstheme="minorHAnsi"/>
          <w:color w:val="000000"/>
          <w:sz w:val="24"/>
          <w:szCs w:val="24"/>
          <w:lang w:eastAsia="it-IT"/>
        </w:rPr>
        <w:t>;</w:t>
      </w:r>
    </w:p>
    <w:p w14:paraId="08F02C55" w14:textId="58E1ED6B" w:rsidR="006109A5" w:rsidRPr="0040703F" w:rsidRDefault="005923C1">
      <w:pPr>
        <w:widowControl w:val="0"/>
        <w:numPr>
          <w:ilvl w:val="0"/>
          <w:numId w:val="7"/>
        </w:numPr>
        <w:suppressAutoHyphens/>
        <w:autoSpaceDE w:val="0"/>
        <w:spacing w:before="120" w:after="120" w:line="360" w:lineRule="auto"/>
        <w:ind w:left="357" w:hanging="357"/>
        <w:rPr>
          <w:rFonts w:eastAsia="Garamond" w:cstheme="minorHAnsi"/>
          <w:color w:val="000000"/>
          <w:sz w:val="24"/>
          <w:szCs w:val="24"/>
          <w:lang w:eastAsia="it-IT"/>
        </w:rPr>
      </w:pPr>
      <w:r>
        <w:rPr>
          <w:rFonts w:eastAsia="Garamond" w:cstheme="minorHAnsi"/>
          <w:color w:val="000000"/>
          <w:sz w:val="24"/>
          <w:szCs w:val="24"/>
          <w:lang w:eastAsia="it-IT"/>
        </w:rPr>
        <w:t>c</w:t>
      </w:r>
      <w:r w:rsidR="006109A5" w:rsidRPr="0040703F">
        <w:rPr>
          <w:rFonts w:eastAsia="Garamond" w:cstheme="minorHAnsi"/>
          <w:color w:val="000000"/>
          <w:sz w:val="24"/>
          <w:szCs w:val="24"/>
          <w:lang w:eastAsia="it-IT"/>
        </w:rPr>
        <w:t xml:space="preserve">on deliberazione n° </w:t>
      </w:r>
      <w:r w:rsidR="001127B7">
        <w:rPr>
          <w:rFonts w:eastAsia="Garamond" w:cstheme="minorHAnsi"/>
          <w:color w:val="000000"/>
          <w:sz w:val="24"/>
          <w:szCs w:val="24"/>
          <w:lang w:eastAsia="it-IT"/>
        </w:rPr>
        <w:t>__</w:t>
      </w:r>
      <w:r w:rsidR="006109A5" w:rsidRPr="0040703F">
        <w:rPr>
          <w:rFonts w:eastAsia="Garamond" w:cstheme="minorHAnsi"/>
          <w:color w:val="000000"/>
          <w:sz w:val="24"/>
          <w:szCs w:val="24"/>
          <w:lang w:eastAsia="it-IT"/>
        </w:rPr>
        <w:t xml:space="preserve"> del Consiglio Comunale è stato approvato il provvedimento di salvaguardia degli equilibri di bilancio [</w:t>
      </w:r>
      <w:r w:rsidR="006109A5" w:rsidRPr="0040703F">
        <w:rPr>
          <w:rFonts w:eastAsia="Garamond" w:cstheme="minorHAnsi"/>
          <w:i/>
          <w:iCs/>
          <w:color w:val="00B0F0"/>
          <w:sz w:val="24"/>
          <w:szCs w:val="24"/>
          <w:lang w:eastAsia="it-IT"/>
        </w:rPr>
        <w:t>se ricorre</w:t>
      </w:r>
      <w:r w:rsidR="006109A5" w:rsidRPr="0040703F">
        <w:rPr>
          <w:rFonts w:eastAsia="Garamond" w:cstheme="minorHAnsi"/>
          <w:color w:val="000000"/>
          <w:sz w:val="24"/>
          <w:szCs w:val="24"/>
          <w:lang w:eastAsia="it-IT"/>
        </w:rPr>
        <w:t>];</w:t>
      </w:r>
    </w:p>
    <w:p w14:paraId="7DF02F2E" w14:textId="77777777" w:rsidR="005923C1" w:rsidRDefault="006109A5">
      <w:pPr>
        <w:widowControl w:val="0"/>
        <w:numPr>
          <w:ilvl w:val="0"/>
          <w:numId w:val="7"/>
        </w:numPr>
        <w:suppressAutoHyphens/>
        <w:autoSpaceDE w:val="0"/>
        <w:spacing w:before="120" w:after="120" w:line="360" w:lineRule="auto"/>
        <w:ind w:left="357" w:hanging="357"/>
        <w:jc w:val="left"/>
        <w:rPr>
          <w:rFonts w:eastAsia="Garamond" w:cstheme="minorHAnsi"/>
          <w:color w:val="000000"/>
          <w:sz w:val="24"/>
          <w:szCs w:val="24"/>
          <w:lang w:eastAsia="it-IT"/>
        </w:rPr>
      </w:pPr>
      <w:r w:rsidRPr="0040703F">
        <w:rPr>
          <w:rFonts w:eastAsia="Garamond" w:cstheme="minorHAnsi"/>
          <w:color w:val="000000"/>
          <w:sz w:val="24"/>
          <w:szCs w:val="24"/>
          <w:lang w:eastAsia="it-IT"/>
        </w:rPr>
        <w:t>il rapporto dipendenti/popolazione</w:t>
      </w:r>
      <w:r w:rsidR="005923C1">
        <w:rPr>
          <w:rFonts w:eastAsia="Garamond" w:cstheme="minorHAnsi"/>
          <w:color w:val="000000"/>
          <w:sz w:val="24"/>
          <w:szCs w:val="24"/>
          <w:lang w:eastAsia="it-IT"/>
        </w:rPr>
        <w:t>,</w:t>
      </w:r>
      <w:r w:rsidRPr="0040703F">
        <w:rPr>
          <w:rFonts w:eastAsia="Garamond" w:cstheme="minorHAnsi"/>
          <w:color w:val="000000"/>
          <w:sz w:val="24"/>
          <w:szCs w:val="24"/>
          <w:lang w:eastAsia="it-IT"/>
        </w:rPr>
        <w:t xml:space="preserve"> rilevante nell’ambito delle procedure di dissesto</w:t>
      </w:r>
      <w:r w:rsidR="005923C1">
        <w:rPr>
          <w:rFonts w:eastAsia="Garamond" w:cstheme="minorHAnsi"/>
          <w:color w:val="000000"/>
          <w:sz w:val="24"/>
          <w:szCs w:val="24"/>
          <w:lang w:eastAsia="it-IT"/>
        </w:rPr>
        <w:t>,</w:t>
      </w:r>
      <w:r w:rsidR="001127B7">
        <w:rPr>
          <w:rFonts w:eastAsia="Garamond" w:cstheme="minorHAnsi"/>
          <w:color w:val="000000"/>
          <w:sz w:val="24"/>
          <w:szCs w:val="24"/>
          <w:lang w:eastAsia="it-IT"/>
        </w:rPr>
        <w:t xml:space="preserve"> </w:t>
      </w:r>
      <w:r w:rsidR="005923C1">
        <w:rPr>
          <w:rFonts w:eastAsia="Garamond" w:cstheme="minorHAnsi"/>
          <w:color w:val="000000"/>
          <w:sz w:val="24"/>
          <w:szCs w:val="24"/>
          <w:lang w:eastAsia="it-IT"/>
        </w:rPr>
        <w:t>è il seguente:</w:t>
      </w:r>
    </w:p>
    <w:p w14:paraId="00E169A9" w14:textId="01A09F66" w:rsidR="006109A5" w:rsidRPr="0040703F" w:rsidRDefault="005923C1" w:rsidP="005923C1">
      <w:pPr>
        <w:widowControl w:val="0"/>
        <w:suppressAutoHyphens/>
        <w:autoSpaceDE w:val="0"/>
        <w:spacing w:before="120" w:after="120" w:line="360" w:lineRule="auto"/>
        <w:ind w:left="357"/>
        <w:jc w:val="left"/>
        <w:rPr>
          <w:rFonts w:eastAsia="Garamond" w:cstheme="minorHAnsi"/>
          <w:color w:val="000000"/>
          <w:sz w:val="24"/>
          <w:szCs w:val="24"/>
          <w:lang w:eastAsia="it-IT"/>
        </w:rPr>
      </w:pPr>
      <w:r>
        <w:rPr>
          <w:rFonts w:eastAsia="Garamond" w:cstheme="minorHAnsi"/>
          <w:color w:val="000000"/>
          <w:sz w:val="24"/>
          <w:szCs w:val="24"/>
          <w:lang w:eastAsia="it-IT"/>
        </w:rPr>
        <w:t>___________</w:t>
      </w:r>
      <w:r w:rsidR="006109A5" w:rsidRPr="0040703F">
        <w:rPr>
          <w:rFonts w:eastAsia="Garamond" w:cstheme="minorHAnsi"/>
          <w:color w:val="000000"/>
          <w:sz w:val="24"/>
          <w:szCs w:val="24"/>
          <w:lang w:eastAsia="it-IT"/>
        </w:rPr>
        <w:t>;</w:t>
      </w:r>
    </w:p>
    <w:p w14:paraId="629F3562" w14:textId="4AAE03CD" w:rsidR="006109A5" w:rsidRPr="0040703F" w:rsidRDefault="005923C1">
      <w:pPr>
        <w:widowControl w:val="0"/>
        <w:numPr>
          <w:ilvl w:val="0"/>
          <w:numId w:val="7"/>
        </w:numPr>
        <w:suppressAutoHyphens/>
        <w:autoSpaceDE w:val="0"/>
        <w:spacing w:before="120" w:after="120" w:line="360" w:lineRule="auto"/>
        <w:ind w:left="357" w:hanging="357"/>
        <w:rPr>
          <w:rFonts w:eastAsia="Garamond" w:cstheme="minorHAnsi"/>
          <w:color w:val="000000"/>
          <w:sz w:val="24"/>
          <w:szCs w:val="24"/>
          <w:lang w:eastAsia="it-IT"/>
        </w:rPr>
      </w:pPr>
      <w:r w:rsidRPr="005923C1">
        <w:rPr>
          <w:rFonts w:eastAsia="Garamond" w:cstheme="minorHAnsi"/>
          <w:color w:val="000000"/>
          <w:sz w:val="24"/>
          <w:szCs w:val="24"/>
          <w:lang w:eastAsia="it-IT"/>
        </w:rPr>
        <w:t xml:space="preserve">al fine di asseverare l’equilibrio di bilancio, oltre all’analisi dei parametri obiettivi ai fini dell’accertamento della condizione di ente strutturalmente deficitario, l’Organo di revisione ritiene ragionevole individuare i seguenti indicatori di bilancio che consentono di individuare elementi di criticità e situazioni di potenziale </w:t>
      </w:r>
      <w:r w:rsidR="00E86285">
        <w:rPr>
          <w:rFonts w:eastAsia="Garamond" w:cstheme="minorHAnsi"/>
          <w:color w:val="000000"/>
          <w:sz w:val="24"/>
          <w:szCs w:val="24"/>
          <w:lang w:eastAsia="it-IT"/>
        </w:rPr>
        <w:t>dise</w:t>
      </w:r>
      <w:r w:rsidRPr="005923C1">
        <w:rPr>
          <w:rFonts w:eastAsia="Garamond" w:cstheme="minorHAnsi"/>
          <w:color w:val="000000"/>
          <w:sz w:val="24"/>
          <w:szCs w:val="24"/>
          <w:lang w:eastAsia="it-IT"/>
        </w:rPr>
        <w:t xml:space="preserve">quilibrio </w:t>
      </w:r>
      <w:r w:rsidR="00E86285">
        <w:rPr>
          <w:rFonts w:eastAsia="Garamond" w:cstheme="minorHAnsi"/>
          <w:color w:val="000000"/>
          <w:sz w:val="24"/>
          <w:szCs w:val="24"/>
          <w:lang w:eastAsia="it-IT"/>
        </w:rPr>
        <w:t>e che</w:t>
      </w:r>
      <w:r w:rsidRPr="005923C1">
        <w:rPr>
          <w:rFonts w:eastAsia="Garamond" w:cstheme="minorHAnsi"/>
          <w:color w:val="000000"/>
          <w:sz w:val="24"/>
          <w:szCs w:val="24"/>
          <w:lang w:eastAsia="it-IT"/>
        </w:rPr>
        <w:t xml:space="preserve"> presentano il seguente andamento</w:t>
      </w:r>
      <w:r w:rsidR="006109A5" w:rsidRPr="0040703F">
        <w:rPr>
          <w:rFonts w:eastAsia="Garamond" w:cstheme="minorHAnsi"/>
          <w:color w:val="000000"/>
          <w:sz w:val="24"/>
          <w:szCs w:val="24"/>
          <w:lang w:eastAsia="it-IT"/>
        </w:rPr>
        <w:t>:</w:t>
      </w:r>
    </w:p>
    <w:tbl>
      <w:tblPr>
        <w:tblStyle w:val="Grigliatabella1"/>
        <w:tblW w:w="0" w:type="auto"/>
        <w:tblInd w:w="357" w:type="dxa"/>
        <w:tblLook w:val="04A0" w:firstRow="1" w:lastRow="0" w:firstColumn="1" w:lastColumn="0" w:noHBand="0" w:noVBand="1"/>
      </w:tblPr>
      <w:tblGrid>
        <w:gridCol w:w="520"/>
        <w:gridCol w:w="4647"/>
        <w:gridCol w:w="992"/>
        <w:gridCol w:w="992"/>
        <w:gridCol w:w="1276"/>
      </w:tblGrid>
      <w:tr w:rsidR="006109A5" w:rsidRPr="006109A5" w14:paraId="62D87698" w14:textId="77777777" w:rsidTr="00E63A96">
        <w:tc>
          <w:tcPr>
            <w:tcW w:w="5167" w:type="dxa"/>
            <w:gridSpan w:val="2"/>
          </w:tcPr>
          <w:p w14:paraId="10CFEB43" w14:textId="0ACA0358" w:rsidR="006109A5" w:rsidRPr="00C146AF" w:rsidRDefault="00C146AF" w:rsidP="006109A5">
            <w:pPr>
              <w:widowControl w:val="0"/>
              <w:suppressAutoHyphens/>
              <w:autoSpaceDE w:val="0"/>
              <w:spacing w:after="200" w:line="276" w:lineRule="auto"/>
              <w:jc w:val="center"/>
              <w:rPr>
                <w:rFonts w:eastAsia="Garamond" w:cstheme="minorHAnsi"/>
                <w:b/>
                <w:bCs/>
                <w:color w:val="000000"/>
                <w:sz w:val="24"/>
                <w:szCs w:val="24"/>
              </w:rPr>
            </w:pPr>
            <w:r>
              <w:rPr>
                <w:rFonts w:eastAsia="Garamond" w:cstheme="minorHAnsi"/>
                <w:b/>
                <w:bCs/>
                <w:color w:val="000000"/>
                <w:sz w:val="24"/>
                <w:szCs w:val="24"/>
              </w:rPr>
              <w:t>I</w:t>
            </w:r>
            <w:r w:rsidR="006109A5" w:rsidRPr="00C146AF">
              <w:rPr>
                <w:rFonts w:eastAsia="Garamond" w:cstheme="minorHAnsi"/>
                <w:b/>
                <w:bCs/>
                <w:color w:val="000000"/>
                <w:sz w:val="24"/>
                <w:szCs w:val="24"/>
              </w:rPr>
              <w:t>ndicatore</w:t>
            </w:r>
          </w:p>
        </w:tc>
        <w:tc>
          <w:tcPr>
            <w:tcW w:w="992" w:type="dxa"/>
          </w:tcPr>
          <w:p w14:paraId="1381358C" w14:textId="3456A9DA" w:rsidR="006109A5" w:rsidRPr="00C146AF" w:rsidRDefault="005F1C7D" w:rsidP="006109A5">
            <w:pPr>
              <w:widowControl w:val="0"/>
              <w:suppressAutoHyphens/>
              <w:autoSpaceDE w:val="0"/>
              <w:spacing w:after="200" w:line="276" w:lineRule="auto"/>
              <w:jc w:val="center"/>
              <w:rPr>
                <w:rFonts w:eastAsia="Garamond" w:cstheme="minorHAnsi"/>
                <w:b/>
                <w:bCs/>
                <w:color w:val="000000"/>
                <w:sz w:val="24"/>
                <w:szCs w:val="24"/>
              </w:rPr>
            </w:pPr>
            <w:r>
              <w:rPr>
                <w:rFonts w:eastAsia="Garamond" w:cstheme="minorHAnsi"/>
                <w:b/>
                <w:bCs/>
                <w:color w:val="000000"/>
                <w:sz w:val="24"/>
                <w:szCs w:val="24"/>
              </w:rPr>
              <w:t>2024</w:t>
            </w:r>
          </w:p>
        </w:tc>
        <w:tc>
          <w:tcPr>
            <w:tcW w:w="992" w:type="dxa"/>
          </w:tcPr>
          <w:p w14:paraId="5EEFE4EB" w14:textId="2488B600" w:rsidR="006109A5" w:rsidRPr="00C146AF" w:rsidRDefault="005F1C7D" w:rsidP="006109A5">
            <w:pPr>
              <w:widowControl w:val="0"/>
              <w:suppressAutoHyphens/>
              <w:autoSpaceDE w:val="0"/>
              <w:spacing w:after="200" w:line="276" w:lineRule="auto"/>
              <w:jc w:val="center"/>
              <w:rPr>
                <w:rFonts w:eastAsia="Garamond" w:cstheme="minorHAnsi"/>
                <w:b/>
                <w:bCs/>
                <w:color w:val="000000"/>
                <w:sz w:val="24"/>
                <w:szCs w:val="24"/>
              </w:rPr>
            </w:pPr>
            <w:r>
              <w:rPr>
                <w:rFonts w:eastAsia="Garamond" w:cstheme="minorHAnsi"/>
                <w:b/>
                <w:bCs/>
                <w:color w:val="000000"/>
                <w:sz w:val="24"/>
                <w:szCs w:val="24"/>
              </w:rPr>
              <w:t>2025</w:t>
            </w:r>
          </w:p>
        </w:tc>
        <w:tc>
          <w:tcPr>
            <w:tcW w:w="1276" w:type="dxa"/>
          </w:tcPr>
          <w:p w14:paraId="342DF9E4" w14:textId="76C3AAB8" w:rsidR="006109A5" w:rsidRPr="00C146AF" w:rsidRDefault="005F1C7D" w:rsidP="006109A5">
            <w:pPr>
              <w:widowControl w:val="0"/>
              <w:suppressAutoHyphens/>
              <w:autoSpaceDE w:val="0"/>
              <w:spacing w:after="200" w:line="276" w:lineRule="auto"/>
              <w:jc w:val="center"/>
              <w:rPr>
                <w:rFonts w:eastAsia="Garamond" w:cstheme="minorHAnsi"/>
                <w:b/>
                <w:bCs/>
                <w:color w:val="000000"/>
                <w:sz w:val="24"/>
                <w:szCs w:val="24"/>
              </w:rPr>
            </w:pPr>
            <w:r>
              <w:rPr>
                <w:rFonts w:eastAsia="Garamond" w:cstheme="minorHAnsi"/>
                <w:b/>
                <w:bCs/>
                <w:color w:val="000000"/>
                <w:sz w:val="24"/>
                <w:szCs w:val="24"/>
              </w:rPr>
              <w:t>202</w:t>
            </w:r>
            <w:r w:rsidR="00E63A96">
              <w:rPr>
                <w:rFonts w:eastAsia="Garamond" w:cstheme="minorHAnsi"/>
                <w:b/>
                <w:bCs/>
                <w:color w:val="000000"/>
                <w:sz w:val="24"/>
                <w:szCs w:val="24"/>
              </w:rPr>
              <w:t>6</w:t>
            </w:r>
          </w:p>
        </w:tc>
      </w:tr>
      <w:tr w:rsidR="005F1C7D" w:rsidRPr="006109A5" w14:paraId="763E1B74" w14:textId="77777777" w:rsidTr="00E63A96">
        <w:trPr>
          <w:trHeight w:val="1349"/>
        </w:trPr>
        <w:tc>
          <w:tcPr>
            <w:tcW w:w="0" w:type="auto"/>
          </w:tcPr>
          <w:p w14:paraId="254A8C19"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1.1</w:t>
            </w:r>
          </w:p>
        </w:tc>
        <w:tc>
          <w:tcPr>
            <w:tcW w:w="4647" w:type="dxa"/>
          </w:tcPr>
          <w:p w14:paraId="282D5BA1" w14:textId="00026CFF" w:rsidR="006109A5" w:rsidRPr="0040703F" w:rsidRDefault="0006287F" w:rsidP="0006287F">
            <w:pPr>
              <w:widowControl w:val="0"/>
              <w:suppressAutoHyphens/>
              <w:autoSpaceDE w:val="0"/>
              <w:spacing w:after="200" w:line="276" w:lineRule="auto"/>
              <w:rPr>
                <w:rFonts w:eastAsia="Garamond" w:cstheme="minorHAnsi"/>
                <w:color w:val="000000"/>
                <w:sz w:val="24"/>
                <w:szCs w:val="24"/>
              </w:rPr>
            </w:pPr>
            <w:r w:rsidRPr="00E86285">
              <w:rPr>
                <w:rFonts w:eastAsia="Garamond" w:cstheme="minorHAnsi"/>
                <w:b/>
                <w:bCs/>
                <w:color w:val="000000"/>
                <w:sz w:val="24"/>
                <w:szCs w:val="24"/>
              </w:rPr>
              <w:t xml:space="preserve">Rigidità strutturale di bilancio </w:t>
            </w:r>
            <w:r w:rsidR="006109A5" w:rsidRPr="00E86285">
              <w:rPr>
                <w:rFonts w:eastAsia="Garamond" w:cstheme="minorHAnsi"/>
                <w:i/>
                <w:iCs/>
                <w:color w:val="000000"/>
                <w:sz w:val="24"/>
                <w:szCs w:val="24"/>
              </w:rPr>
              <w:t>Incidenza spese rigide (</w:t>
            </w:r>
            <w:r>
              <w:rPr>
                <w:rFonts w:eastAsia="Garamond" w:cstheme="minorHAnsi"/>
                <w:i/>
                <w:iCs/>
                <w:color w:val="000000"/>
                <w:sz w:val="24"/>
                <w:szCs w:val="24"/>
              </w:rPr>
              <w:t>D</w:t>
            </w:r>
            <w:r w:rsidR="006109A5" w:rsidRPr="00E86285">
              <w:rPr>
                <w:rFonts w:eastAsia="Garamond" w:cstheme="minorHAnsi"/>
                <w:i/>
                <w:iCs/>
                <w:color w:val="000000"/>
                <w:sz w:val="24"/>
                <w:szCs w:val="24"/>
              </w:rPr>
              <w:t>isavanzo</w:t>
            </w:r>
            <w:r>
              <w:rPr>
                <w:rFonts w:eastAsia="Garamond" w:cstheme="minorHAnsi"/>
                <w:i/>
                <w:iCs/>
                <w:color w:val="000000"/>
                <w:sz w:val="24"/>
                <w:szCs w:val="24"/>
              </w:rPr>
              <w:t>+</w:t>
            </w:r>
            <w:r w:rsidR="006109A5" w:rsidRPr="00E86285">
              <w:rPr>
                <w:rFonts w:eastAsia="Garamond" w:cstheme="minorHAnsi"/>
                <w:i/>
                <w:iCs/>
                <w:color w:val="000000"/>
                <w:sz w:val="24"/>
                <w:szCs w:val="24"/>
              </w:rPr>
              <w:t xml:space="preserve"> </w:t>
            </w:r>
            <w:r>
              <w:rPr>
                <w:rFonts w:eastAsia="Garamond" w:cstheme="minorHAnsi"/>
                <w:i/>
                <w:iCs/>
                <w:color w:val="000000"/>
                <w:sz w:val="24"/>
                <w:szCs w:val="24"/>
              </w:rPr>
              <w:t xml:space="preserve">spesa </w:t>
            </w:r>
            <w:r w:rsidR="006109A5" w:rsidRPr="00E86285">
              <w:rPr>
                <w:rFonts w:eastAsia="Garamond" w:cstheme="minorHAnsi"/>
                <w:i/>
                <w:iCs/>
                <w:color w:val="000000"/>
                <w:sz w:val="24"/>
                <w:szCs w:val="24"/>
              </w:rPr>
              <w:t>personale</w:t>
            </w:r>
            <w:r>
              <w:rPr>
                <w:rFonts w:eastAsia="Garamond" w:cstheme="minorHAnsi"/>
                <w:i/>
                <w:iCs/>
                <w:color w:val="000000"/>
                <w:sz w:val="24"/>
                <w:szCs w:val="24"/>
              </w:rPr>
              <w:t xml:space="preserve"> +</w:t>
            </w:r>
            <w:r w:rsidR="006109A5" w:rsidRPr="00E86285">
              <w:rPr>
                <w:rFonts w:eastAsia="Garamond" w:cstheme="minorHAnsi"/>
                <w:i/>
                <w:iCs/>
                <w:color w:val="000000"/>
                <w:sz w:val="24"/>
                <w:szCs w:val="24"/>
              </w:rPr>
              <w:t xml:space="preserve"> </w:t>
            </w:r>
            <w:r w:rsidR="00841C86" w:rsidRPr="00E86285">
              <w:rPr>
                <w:rFonts w:eastAsia="Garamond" w:cstheme="minorHAnsi"/>
                <w:i/>
                <w:iCs/>
                <w:color w:val="000000"/>
                <w:sz w:val="24"/>
                <w:szCs w:val="24"/>
              </w:rPr>
              <w:t>debito)</w:t>
            </w:r>
            <w:r w:rsidR="00841C86">
              <w:rPr>
                <w:rFonts w:eastAsia="Garamond" w:cstheme="minorHAnsi"/>
                <w:i/>
                <w:iCs/>
                <w:color w:val="000000"/>
                <w:sz w:val="24"/>
                <w:szCs w:val="24"/>
              </w:rPr>
              <w:t xml:space="preserve"> /</w:t>
            </w:r>
            <w:r w:rsidR="006109A5" w:rsidRPr="00E86285">
              <w:rPr>
                <w:rFonts w:eastAsia="Garamond" w:cstheme="minorHAnsi"/>
                <w:i/>
                <w:iCs/>
                <w:color w:val="000000"/>
                <w:sz w:val="24"/>
                <w:szCs w:val="24"/>
              </w:rPr>
              <w:t>entrate correnti</w:t>
            </w:r>
          </w:p>
        </w:tc>
        <w:tc>
          <w:tcPr>
            <w:tcW w:w="992" w:type="dxa"/>
          </w:tcPr>
          <w:p w14:paraId="6F20F22C"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992" w:type="dxa"/>
          </w:tcPr>
          <w:p w14:paraId="5DF77526"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1276" w:type="dxa"/>
          </w:tcPr>
          <w:p w14:paraId="795613AF"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r w:rsidR="005F1C7D" w:rsidRPr="006109A5" w14:paraId="31C87815" w14:textId="77777777" w:rsidTr="00E63A96">
        <w:tc>
          <w:tcPr>
            <w:tcW w:w="0" w:type="auto"/>
          </w:tcPr>
          <w:p w14:paraId="47B02D26"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lastRenderedPageBreak/>
              <w:t>3.1</w:t>
            </w:r>
          </w:p>
        </w:tc>
        <w:tc>
          <w:tcPr>
            <w:tcW w:w="4647" w:type="dxa"/>
          </w:tcPr>
          <w:p w14:paraId="524DDBC5" w14:textId="77777777" w:rsidR="0006287F" w:rsidRDefault="0006287F" w:rsidP="006109A5">
            <w:pPr>
              <w:widowControl w:val="0"/>
              <w:suppressAutoHyphens/>
              <w:autoSpaceDE w:val="0"/>
              <w:spacing w:after="200" w:line="276" w:lineRule="auto"/>
              <w:rPr>
                <w:rFonts w:eastAsia="Garamond" w:cstheme="minorHAnsi"/>
                <w:color w:val="000000"/>
                <w:sz w:val="24"/>
                <w:szCs w:val="24"/>
              </w:rPr>
            </w:pPr>
            <w:r w:rsidRPr="00E86285">
              <w:rPr>
                <w:rFonts w:eastAsia="Garamond" w:cstheme="minorHAnsi"/>
                <w:b/>
                <w:bCs/>
                <w:color w:val="000000"/>
                <w:sz w:val="24"/>
                <w:szCs w:val="24"/>
              </w:rPr>
              <w:t xml:space="preserve">Indicatore di equilibrio economico-finanziario </w:t>
            </w:r>
          </w:p>
          <w:p w14:paraId="4CC0D5F5" w14:textId="6B2C6CAB"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E86285">
              <w:rPr>
                <w:rFonts w:eastAsia="Garamond" w:cstheme="minorHAnsi"/>
                <w:i/>
                <w:iCs/>
                <w:color w:val="000000"/>
                <w:sz w:val="24"/>
                <w:szCs w:val="24"/>
              </w:rPr>
              <w:t>Incidenza spesa personale</w:t>
            </w:r>
            <w:r w:rsidR="0006287F">
              <w:rPr>
                <w:rFonts w:eastAsia="Garamond" w:cstheme="minorHAnsi"/>
                <w:i/>
                <w:iCs/>
                <w:color w:val="000000"/>
                <w:sz w:val="24"/>
                <w:szCs w:val="24"/>
              </w:rPr>
              <w:t>/</w:t>
            </w:r>
            <w:r w:rsidRPr="00E86285">
              <w:rPr>
                <w:rFonts w:eastAsia="Garamond" w:cstheme="minorHAnsi"/>
                <w:i/>
                <w:iCs/>
                <w:color w:val="000000"/>
                <w:sz w:val="24"/>
                <w:szCs w:val="24"/>
              </w:rPr>
              <w:t>spesa corrente</w:t>
            </w:r>
          </w:p>
        </w:tc>
        <w:tc>
          <w:tcPr>
            <w:tcW w:w="992" w:type="dxa"/>
          </w:tcPr>
          <w:p w14:paraId="1CDCF8F7"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992" w:type="dxa"/>
          </w:tcPr>
          <w:p w14:paraId="6447D0DA"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1276" w:type="dxa"/>
          </w:tcPr>
          <w:p w14:paraId="32243315"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r w:rsidR="005F1C7D" w:rsidRPr="006109A5" w14:paraId="14072647" w14:textId="77777777" w:rsidTr="00E63A96">
        <w:tc>
          <w:tcPr>
            <w:tcW w:w="0" w:type="auto"/>
          </w:tcPr>
          <w:p w14:paraId="72B39418"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3.2</w:t>
            </w:r>
          </w:p>
        </w:tc>
        <w:tc>
          <w:tcPr>
            <w:tcW w:w="4647" w:type="dxa"/>
          </w:tcPr>
          <w:p w14:paraId="6E454E15"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Incidenza del salario accessorio ed incentivante rispetto al totale della spesa di personale</w:t>
            </w:r>
          </w:p>
        </w:tc>
        <w:tc>
          <w:tcPr>
            <w:tcW w:w="992" w:type="dxa"/>
          </w:tcPr>
          <w:p w14:paraId="73D17516"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992" w:type="dxa"/>
          </w:tcPr>
          <w:p w14:paraId="4585B7C4"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1276" w:type="dxa"/>
          </w:tcPr>
          <w:p w14:paraId="35E7ADE6"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r w:rsidR="005F1C7D" w:rsidRPr="006109A5" w14:paraId="0A949406" w14:textId="77777777" w:rsidTr="00E63A96">
        <w:tc>
          <w:tcPr>
            <w:tcW w:w="0" w:type="auto"/>
          </w:tcPr>
          <w:p w14:paraId="71541D79"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3.3</w:t>
            </w:r>
          </w:p>
        </w:tc>
        <w:tc>
          <w:tcPr>
            <w:tcW w:w="4647" w:type="dxa"/>
          </w:tcPr>
          <w:p w14:paraId="42FBA730"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Incidenza della spesa di personale con forme di contratto flessibile</w:t>
            </w:r>
          </w:p>
        </w:tc>
        <w:tc>
          <w:tcPr>
            <w:tcW w:w="992" w:type="dxa"/>
          </w:tcPr>
          <w:p w14:paraId="4B49BC92"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992" w:type="dxa"/>
          </w:tcPr>
          <w:p w14:paraId="66D40899"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1276" w:type="dxa"/>
          </w:tcPr>
          <w:p w14:paraId="6F5AD46F"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r w:rsidR="005F1C7D" w:rsidRPr="006109A5" w14:paraId="3AD7DE8D" w14:textId="77777777" w:rsidTr="00E63A96">
        <w:tc>
          <w:tcPr>
            <w:tcW w:w="0" w:type="auto"/>
          </w:tcPr>
          <w:p w14:paraId="00FF5AAA"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3.4</w:t>
            </w:r>
          </w:p>
        </w:tc>
        <w:tc>
          <w:tcPr>
            <w:tcW w:w="4647" w:type="dxa"/>
          </w:tcPr>
          <w:p w14:paraId="5F45CCE0" w14:textId="2DBBBB3E"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Spesa di personale pro</w:t>
            </w:r>
            <w:r w:rsidR="0006287F">
              <w:rPr>
                <w:rFonts w:eastAsia="Garamond" w:cstheme="minorHAnsi"/>
                <w:color w:val="000000"/>
                <w:sz w:val="24"/>
                <w:szCs w:val="24"/>
              </w:rPr>
              <w:t>-</w:t>
            </w:r>
            <w:r w:rsidRPr="0040703F">
              <w:rPr>
                <w:rFonts w:eastAsia="Garamond" w:cstheme="minorHAnsi"/>
                <w:color w:val="000000"/>
                <w:sz w:val="24"/>
                <w:szCs w:val="24"/>
              </w:rPr>
              <w:t>capite</w:t>
            </w:r>
          </w:p>
        </w:tc>
        <w:tc>
          <w:tcPr>
            <w:tcW w:w="992" w:type="dxa"/>
          </w:tcPr>
          <w:p w14:paraId="13D19228"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992" w:type="dxa"/>
          </w:tcPr>
          <w:p w14:paraId="69E0D33C"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1276" w:type="dxa"/>
          </w:tcPr>
          <w:p w14:paraId="7114824E"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r w:rsidR="005F1C7D" w:rsidRPr="006109A5" w14:paraId="069939FF" w14:textId="77777777" w:rsidTr="00E63A96">
        <w:tc>
          <w:tcPr>
            <w:tcW w:w="0" w:type="auto"/>
          </w:tcPr>
          <w:p w14:paraId="06819693"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8.1</w:t>
            </w:r>
          </w:p>
        </w:tc>
        <w:tc>
          <w:tcPr>
            <w:tcW w:w="4647" w:type="dxa"/>
          </w:tcPr>
          <w:p w14:paraId="347A4697"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Incidenza estinzioni debiti finanziari</w:t>
            </w:r>
          </w:p>
        </w:tc>
        <w:tc>
          <w:tcPr>
            <w:tcW w:w="992" w:type="dxa"/>
          </w:tcPr>
          <w:p w14:paraId="51F2E9BE"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992" w:type="dxa"/>
          </w:tcPr>
          <w:p w14:paraId="6EFE0486"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1276" w:type="dxa"/>
          </w:tcPr>
          <w:p w14:paraId="2200751A"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r w:rsidR="005F1C7D" w:rsidRPr="006109A5" w14:paraId="04239267" w14:textId="77777777" w:rsidTr="00E63A96">
        <w:tc>
          <w:tcPr>
            <w:tcW w:w="0" w:type="auto"/>
          </w:tcPr>
          <w:p w14:paraId="3F528D0E"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8.2</w:t>
            </w:r>
          </w:p>
        </w:tc>
        <w:tc>
          <w:tcPr>
            <w:tcW w:w="4647" w:type="dxa"/>
          </w:tcPr>
          <w:p w14:paraId="5CFA2C60"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r w:rsidRPr="0040703F">
              <w:rPr>
                <w:rFonts w:eastAsia="Garamond" w:cstheme="minorHAnsi"/>
                <w:color w:val="000000"/>
                <w:sz w:val="24"/>
                <w:szCs w:val="24"/>
              </w:rPr>
              <w:t>Sostenibilità debiti finanziari</w:t>
            </w:r>
          </w:p>
        </w:tc>
        <w:tc>
          <w:tcPr>
            <w:tcW w:w="992" w:type="dxa"/>
          </w:tcPr>
          <w:p w14:paraId="048533FF"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992" w:type="dxa"/>
          </w:tcPr>
          <w:p w14:paraId="05287E4E"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c>
          <w:tcPr>
            <w:tcW w:w="1276" w:type="dxa"/>
          </w:tcPr>
          <w:p w14:paraId="7D822071" w14:textId="77777777" w:rsidR="006109A5" w:rsidRPr="0040703F" w:rsidRDefault="006109A5" w:rsidP="006109A5">
            <w:pPr>
              <w:widowControl w:val="0"/>
              <w:suppressAutoHyphens/>
              <w:autoSpaceDE w:val="0"/>
              <w:spacing w:after="200" w:line="276" w:lineRule="auto"/>
              <w:rPr>
                <w:rFonts w:eastAsia="Garamond" w:cstheme="minorHAnsi"/>
                <w:color w:val="000000"/>
                <w:sz w:val="24"/>
                <w:szCs w:val="24"/>
              </w:rPr>
            </w:pPr>
          </w:p>
        </w:tc>
      </w:tr>
    </w:tbl>
    <w:p w14:paraId="63B43CED" w14:textId="441FA883" w:rsidR="006109A5" w:rsidRPr="0040703F" w:rsidRDefault="006109A5">
      <w:pPr>
        <w:widowControl w:val="0"/>
        <w:numPr>
          <w:ilvl w:val="0"/>
          <w:numId w:val="7"/>
        </w:numPr>
        <w:suppressAutoHyphens/>
        <w:autoSpaceDE w:val="0"/>
        <w:spacing w:before="120" w:after="120" w:line="360" w:lineRule="auto"/>
        <w:ind w:left="357" w:hanging="357"/>
        <w:rPr>
          <w:rFonts w:eastAsia="Garamond" w:cstheme="minorHAnsi"/>
          <w:color w:val="000000"/>
          <w:sz w:val="24"/>
          <w:szCs w:val="24"/>
          <w:lang w:eastAsia="it-IT"/>
        </w:rPr>
      </w:pPr>
      <w:r w:rsidRPr="0040703F">
        <w:rPr>
          <w:rFonts w:eastAsia="Garamond" w:cstheme="minorHAnsi"/>
          <w:color w:val="000000"/>
          <w:sz w:val="24"/>
          <w:szCs w:val="24"/>
          <w:lang w:eastAsia="it-IT"/>
        </w:rPr>
        <w:t>[</w:t>
      </w:r>
      <w:r w:rsidRPr="0040703F">
        <w:rPr>
          <w:rFonts w:eastAsia="Garamond" w:cstheme="minorHAnsi"/>
          <w:i/>
          <w:iCs/>
          <w:color w:val="FF0000"/>
          <w:sz w:val="24"/>
          <w:szCs w:val="24"/>
          <w:lang w:eastAsia="it-IT"/>
        </w:rPr>
        <w:t>per gli enti in disavanzo da riaccertamento straordinario ovvero in riequilibrio finanziario pluriennale ovvero in disavanzo ordinario</w:t>
      </w:r>
      <w:r w:rsidRPr="0040703F">
        <w:rPr>
          <w:rFonts w:eastAsia="Garamond" w:cstheme="minorHAnsi"/>
          <w:color w:val="000000"/>
          <w:sz w:val="24"/>
          <w:szCs w:val="24"/>
          <w:lang w:eastAsia="it-IT"/>
        </w:rPr>
        <w:t>] l’</w:t>
      </w:r>
      <w:r w:rsidR="00587CD3">
        <w:rPr>
          <w:rFonts w:eastAsia="Garamond" w:cstheme="minorHAnsi"/>
          <w:color w:val="000000"/>
          <w:sz w:val="24"/>
          <w:szCs w:val="24"/>
          <w:lang w:eastAsia="it-IT"/>
        </w:rPr>
        <w:t>E</w:t>
      </w:r>
      <w:r w:rsidRPr="0040703F">
        <w:rPr>
          <w:rFonts w:eastAsia="Garamond" w:cstheme="minorHAnsi"/>
          <w:color w:val="000000"/>
          <w:sz w:val="24"/>
          <w:szCs w:val="24"/>
          <w:lang w:eastAsia="it-IT"/>
        </w:rPr>
        <w:t xml:space="preserve">nte sta rispettando la programmazione effettuata in ordine al recupero del disavanzo di amministrazione, così come definito con deliberazione n° </w:t>
      </w:r>
      <w:r w:rsidR="001127B7">
        <w:rPr>
          <w:rFonts w:eastAsia="Garamond" w:cstheme="minorHAnsi"/>
          <w:color w:val="000000"/>
          <w:sz w:val="24"/>
          <w:szCs w:val="24"/>
          <w:lang w:eastAsia="it-IT"/>
        </w:rPr>
        <w:t>____ del ______</w:t>
      </w:r>
      <w:r w:rsidR="001127B7" w:rsidRPr="0040703F">
        <w:rPr>
          <w:rFonts w:eastAsia="Garamond" w:cstheme="minorHAnsi"/>
          <w:color w:val="000000"/>
          <w:sz w:val="24"/>
          <w:szCs w:val="24"/>
          <w:lang w:eastAsia="it-IT"/>
        </w:rPr>
        <w:t>;</w:t>
      </w:r>
    </w:p>
    <w:p w14:paraId="14924331" w14:textId="09A7503D" w:rsidR="006109A5" w:rsidRPr="0040703F" w:rsidRDefault="00A767A5" w:rsidP="00B91414">
      <w:pPr>
        <w:spacing w:before="120" w:after="0" w:line="360" w:lineRule="auto"/>
        <w:jc w:val="center"/>
        <w:rPr>
          <w:rFonts w:eastAsia="Times New Roman" w:cstheme="minorHAnsi"/>
          <w:b/>
          <w:color w:val="auto"/>
          <w:kern w:val="24"/>
          <w:szCs w:val="22"/>
          <w:lang w:eastAsia="it-IT"/>
        </w:rPr>
      </w:pPr>
      <w:r>
        <w:rPr>
          <w:rFonts w:eastAsia="Times New Roman" w:cstheme="minorHAnsi"/>
          <w:b/>
          <w:color w:val="auto"/>
          <w:kern w:val="24"/>
          <w:szCs w:val="22"/>
          <w:lang w:eastAsia="it-IT"/>
        </w:rPr>
        <w:t>Osservato che</w:t>
      </w:r>
      <w:r w:rsidR="006109A5" w:rsidRPr="0040703F">
        <w:rPr>
          <w:rFonts w:eastAsia="Times New Roman" w:cstheme="minorHAnsi"/>
          <w:b/>
          <w:color w:val="auto"/>
          <w:kern w:val="24"/>
          <w:szCs w:val="22"/>
          <w:lang w:eastAsia="it-IT"/>
        </w:rPr>
        <w:t>:</w:t>
      </w:r>
    </w:p>
    <w:p w14:paraId="4A286247" w14:textId="23E59527" w:rsidR="006109A5" w:rsidRPr="0040703F" w:rsidRDefault="006109A5">
      <w:pPr>
        <w:widowControl w:val="0"/>
        <w:numPr>
          <w:ilvl w:val="0"/>
          <w:numId w:val="7"/>
        </w:numPr>
        <w:suppressAutoHyphens/>
        <w:autoSpaceDE w:val="0"/>
        <w:spacing w:before="120" w:after="120" w:line="360" w:lineRule="auto"/>
        <w:ind w:left="357" w:hanging="357"/>
        <w:rPr>
          <w:rFonts w:eastAsia="Garamond" w:cstheme="minorHAnsi"/>
          <w:color w:val="000000"/>
          <w:sz w:val="24"/>
          <w:szCs w:val="24"/>
          <w:lang w:eastAsia="it-IT"/>
        </w:rPr>
      </w:pPr>
      <w:r w:rsidRPr="0040703F">
        <w:rPr>
          <w:rFonts w:eastAsia="Garamond" w:cstheme="minorHAnsi"/>
          <w:color w:val="000000"/>
          <w:sz w:val="24"/>
          <w:szCs w:val="24"/>
          <w:lang w:eastAsia="it-IT"/>
        </w:rPr>
        <w:t>si ritiene adeguata l’assunzione di un arco temporale di riferimento triennale, alla luce delle caratteristiche dell’</w:t>
      </w:r>
      <w:r w:rsidR="00587CD3">
        <w:rPr>
          <w:rFonts w:eastAsia="Garamond" w:cstheme="minorHAnsi"/>
          <w:color w:val="000000"/>
          <w:sz w:val="24"/>
          <w:szCs w:val="24"/>
          <w:lang w:eastAsia="it-IT"/>
        </w:rPr>
        <w:t>E</w:t>
      </w:r>
      <w:r w:rsidRPr="0040703F">
        <w:rPr>
          <w:rFonts w:eastAsia="Garamond" w:cstheme="minorHAnsi"/>
          <w:color w:val="000000"/>
          <w:sz w:val="24"/>
          <w:szCs w:val="24"/>
          <w:lang w:eastAsia="it-IT"/>
        </w:rPr>
        <w:t>nte, della gestione finanziaria e del suo sviluppo nel corso del tempo</w:t>
      </w:r>
      <w:r w:rsidR="00513D05">
        <w:rPr>
          <w:rFonts w:eastAsia="Garamond" w:cstheme="minorHAnsi"/>
          <w:color w:val="000000"/>
          <w:sz w:val="24"/>
          <w:szCs w:val="24"/>
          <w:lang w:eastAsia="it-IT"/>
        </w:rPr>
        <w:t xml:space="preserve"> (</w:t>
      </w:r>
      <w:r w:rsidR="00513D05" w:rsidRPr="0040703F">
        <w:rPr>
          <w:rFonts w:eastAsia="Garamond" w:cstheme="minorHAnsi"/>
          <w:i/>
          <w:iCs/>
          <w:color w:val="00B0F0"/>
          <w:sz w:val="24"/>
          <w:szCs w:val="24"/>
          <w:lang w:eastAsia="it-IT"/>
        </w:rPr>
        <w:t xml:space="preserve">nel caso in cui non si ritenga adeguata </w:t>
      </w:r>
      <w:r w:rsidR="00A767A5">
        <w:rPr>
          <w:rFonts w:eastAsia="Garamond" w:cstheme="minorHAnsi"/>
          <w:i/>
          <w:iCs/>
          <w:color w:val="00B0F0"/>
          <w:sz w:val="24"/>
          <w:szCs w:val="24"/>
          <w:lang w:eastAsia="it-IT"/>
        </w:rPr>
        <w:t>fornire spiegazioni</w:t>
      </w:r>
      <w:r w:rsidR="00513D05">
        <w:rPr>
          <w:rFonts w:eastAsia="Garamond" w:cstheme="minorHAnsi"/>
          <w:color w:val="000000"/>
          <w:sz w:val="24"/>
          <w:szCs w:val="24"/>
          <w:lang w:eastAsia="it-IT"/>
        </w:rPr>
        <w:t>)</w:t>
      </w:r>
      <w:r w:rsidRPr="0040703F">
        <w:rPr>
          <w:rFonts w:eastAsia="Garamond" w:cstheme="minorHAnsi"/>
          <w:color w:val="000000"/>
          <w:sz w:val="24"/>
          <w:szCs w:val="24"/>
          <w:lang w:eastAsia="it-IT"/>
        </w:rPr>
        <w:t>;</w:t>
      </w:r>
      <w:r w:rsidR="001127B7">
        <w:rPr>
          <w:rFonts w:eastAsia="Garamond" w:cstheme="minorHAnsi"/>
          <w:color w:val="000000"/>
          <w:sz w:val="24"/>
          <w:szCs w:val="24"/>
          <w:lang w:eastAsia="it-IT"/>
        </w:rPr>
        <w:t xml:space="preserve"> </w:t>
      </w:r>
    </w:p>
    <w:p w14:paraId="0A4F0F78" w14:textId="6B1E381B" w:rsidR="006109A5" w:rsidRPr="0040703F" w:rsidRDefault="006109A5">
      <w:pPr>
        <w:widowControl w:val="0"/>
        <w:numPr>
          <w:ilvl w:val="0"/>
          <w:numId w:val="7"/>
        </w:numPr>
        <w:suppressAutoHyphens/>
        <w:autoSpaceDE w:val="0"/>
        <w:spacing w:before="120" w:after="120" w:line="360" w:lineRule="auto"/>
        <w:ind w:left="357" w:hanging="357"/>
        <w:rPr>
          <w:rFonts w:eastAsia="Garamond" w:cstheme="minorHAnsi"/>
          <w:color w:val="000000"/>
          <w:sz w:val="24"/>
          <w:szCs w:val="24"/>
          <w:lang w:eastAsia="it-IT"/>
        </w:rPr>
      </w:pPr>
      <w:r w:rsidRPr="0040703F">
        <w:rPr>
          <w:rFonts w:eastAsia="Garamond" w:cstheme="minorHAnsi"/>
          <w:color w:val="000000"/>
          <w:sz w:val="24"/>
          <w:szCs w:val="24"/>
          <w:lang w:eastAsia="it-IT"/>
        </w:rPr>
        <w:t xml:space="preserve">possono incidere negativamente sul mantenimento degli equilibri i seguenti profili </w:t>
      </w:r>
      <w:r w:rsidR="00513D05">
        <w:rPr>
          <w:rFonts w:eastAsia="Garamond" w:cstheme="minorHAnsi"/>
          <w:color w:val="000000"/>
          <w:sz w:val="24"/>
          <w:szCs w:val="24"/>
          <w:lang w:eastAsia="it-IT"/>
        </w:rPr>
        <w:t>________(</w:t>
      </w:r>
      <w:r w:rsidR="00513D05" w:rsidRPr="0040703F">
        <w:rPr>
          <w:rFonts w:eastAsia="Garamond" w:cstheme="minorHAnsi"/>
          <w:i/>
          <w:iCs/>
          <w:color w:val="00B0F0"/>
          <w:sz w:val="24"/>
          <w:szCs w:val="24"/>
          <w:lang w:eastAsia="it-IT"/>
        </w:rPr>
        <w:t>dettagliare</w:t>
      </w:r>
      <w:r w:rsidR="00513D05">
        <w:rPr>
          <w:rFonts w:eastAsia="Garamond" w:cstheme="minorHAnsi"/>
          <w:color w:val="000000"/>
          <w:sz w:val="24"/>
          <w:szCs w:val="24"/>
          <w:lang w:eastAsia="it-IT"/>
        </w:rPr>
        <w:t>)</w:t>
      </w:r>
      <w:r w:rsidR="00513D05" w:rsidRPr="0040703F">
        <w:rPr>
          <w:rFonts w:eastAsia="Garamond" w:cstheme="minorHAnsi"/>
          <w:color w:val="000000"/>
          <w:sz w:val="24"/>
          <w:szCs w:val="24"/>
          <w:lang w:eastAsia="it-IT"/>
        </w:rPr>
        <w:t xml:space="preserve"> </w:t>
      </w:r>
      <w:r w:rsidRPr="0040703F">
        <w:rPr>
          <w:rFonts w:eastAsia="Garamond" w:cstheme="minorHAnsi"/>
          <w:color w:val="000000"/>
          <w:sz w:val="24"/>
          <w:szCs w:val="24"/>
          <w:lang w:eastAsia="it-IT"/>
        </w:rPr>
        <w:t>sui quali l’</w:t>
      </w:r>
      <w:r w:rsidR="00731F58">
        <w:rPr>
          <w:rFonts w:eastAsia="Garamond" w:cstheme="minorHAnsi"/>
          <w:color w:val="000000"/>
          <w:sz w:val="24"/>
          <w:szCs w:val="24"/>
          <w:lang w:eastAsia="it-IT"/>
        </w:rPr>
        <w:t>O</w:t>
      </w:r>
      <w:r w:rsidRPr="0040703F">
        <w:rPr>
          <w:rFonts w:eastAsia="Garamond" w:cstheme="minorHAnsi"/>
          <w:color w:val="000000"/>
          <w:sz w:val="24"/>
          <w:szCs w:val="24"/>
          <w:lang w:eastAsia="it-IT"/>
        </w:rPr>
        <w:t>rgano di revisione economico-finanziaria invita ad un sistematico monitoraggio;</w:t>
      </w:r>
    </w:p>
    <w:p w14:paraId="5939C34E" w14:textId="1616C441" w:rsidR="00967092" w:rsidRDefault="00B91414" w:rsidP="00A767A5">
      <w:pPr>
        <w:spacing w:before="120" w:after="0" w:line="360" w:lineRule="auto"/>
        <w:rPr>
          <w:rFonts w:eastAsia="Garamond-Bold" w:cstheme="minorHAnsi"/>
          <w:b/>
          <w:bCs/>
          <w:color w:val="000000"/>
          <w:lang w:eastAsia="it-IT"/>
        </w:rPr>
      </w:pPr>
      <w:r w:rsidRPr="00B91414">
        <w:rPr>
          <w:rFonts w:eastAsia="Garamond-Bold" w:cstheme="minorHAnsi"/>
          <w:b/>
          <w:bCs/>
          <w:color w:val="000000"/>
          <w:lang w:eastAsia="it-IT"/>
        </w:rPr>
        <w:t>assevera i</w:t>
      </w:r>
      <w:r w:rsidR="006109A5" w:rsidRPr="0040703F">
        <w:rPr>
          <w:rFonts w:eastAsia="Garamond-Bold" w:cstheme="minorHAnsi"/>
          <w:b/>
          <w:bCs/>
          <w:color w:val="000000"/>
          <w:lang w:eastAsia="it-IT"/>
        </w:rPr>
        <w:t>l rispetto pluriennale</w:t>
      </w:r>
      <w:r w:rsidRPr="00B91414">
        <w:rPr>
          <w:rFonts w:eastAsia="Garamond-Bold" w:cstheme="minorHAnsi"/>
          <w:b/>
          <w:bCs/>
          <w:color w:val="000000"/>
          <w:lang w:eastAsia="it-IT"/>
        </w:rPr>
        <w:t xml:space="preserve"> </w:t>
      </w:r>
      <w:r w:rsidR="006109A5" w:rsidRPr="0040703F">
        <w:rPr>
          <w:rFonts w:eastAsia="Garamond-Bold" w:cstheme="minorHAnsi"/>
          <w:b/>
          <w:bCs/>
          <w:color w:val="000000"/>
          <w:lang w:eastAsia="it-IT"/>
        </w:rPr>
        <w:t>dell'equilibrio di bilancio</w:t>
      </w:r>
      <w:r w:rsidR="00A767A5">
        <w:rPr>
          <w:rFonts w:eastAsia="Garamond-Bold" w:cstheme="minorHAnsi"/>
          <w:b/>
          <w:bCs/>
          <w:color w:val="000000"/>
          <w:lang w:eastAsia="it-IT"/>
        </w:rPr>
        <w:t xml:space="preserve"> </w:t>
      </w:r>
      <w:r>
        <w:rPr>
          <w:rFonts w:eastAsia="Garamond-Bold" w:cstheme="minorHAnsi"/>
          <w:b/>
          <w:bCs/>
          <w:color w:val="000000"/>
          <w:lang w:eastAsia="it-IT"/>
        </w:rPr>
        <w:t>ed esprime parere</w:t>
      </w:r>
      <w:r w:rsidR="0040703F">
        <w:rPr>
          <w:rFonts w:eastAsia="Garamond-Bold" w:cstheme="minorHAnsi"/>
          <w:b/>
          <w:bCs/>
          <w:color w:val="000000"/>
          <w:lang w:eastAsia="it-IT"/>
        </w:rPr>
        <w:t xml:space="preserve"> </w:t>
      </w:r>
      <w:r w:rsidR="00841C86">
        <w:rPr>
          <w:rFonts w:eastAsia="Garamond-Bold" w:cstheme="minorHAnsi"/>
          <w:b/>
          <w:bCs/>
          <w:color w:val="000000"/>
          <w:lang w:eastAsia="it-IT"/>
        </w:rPr>
        <w:t>favorevole. *</w:t>
      </w:r>
      <w:r w:rsidR="00967092">
        <w:rPr>
          <w:rFonts w:eastAsia="Garamond-Bold" w:cstheme="minorHAnsi"/>
          <w:b/>
          <w:bCs/>
          <w:color w:val="000000"/>
          <w:lang w:eastAsia="it-IT"/>
        </w:rPr>
        <w:t xml:space="preserve"> </w:t>
      </w:r>
    </w:p>
    <w:p w14:paraId="68D7C1B0" w14:textId="3C78F6CC" w:rsidR="00B91414" w:rsidRPr="0040703F" w:rsidRDefault="00967092" w:rsidP="00FF3390">
      <w:pPr>
        <w:spacing w:before="120" w:after="0" w:line="360" w:lineRule="auto"/>
        <w:rPr>
          <w:rFonts w:eastAsia="Garamond-Bold" w:cstheme="minorHAnsi"/>
          <w:b/>
          <w:bCs/>
          <w:color w:val="000000"/>
          <w:lang w:eastAsia="it-IT"/>
        </w:rPr>
      </w:pPr>
      <w:r>
        <w:rPr>
          <w:rFonts w:eastAsia="Garamond-Bold" w:cstheme="minorHAnsi"/>
          <w:b/>
          <w:bCs/>
          <w:color w:val="000000"/>
          <w:lang w:eastAsia="it-IT"/>
        </w:rPr>
        <w:t>(</w:t>
      </w:r>
      <w:r w:rsidR="00FF3390">
        <w:rPr>
          <w:rFonts w:eastAsia="Garamond-Bold" w:cstheme="minorHAnsi"/>
          <w:b/>
          <w:bCs/>
          <w:color w:val="000000"/>
          <w:lang w:eastAsia="it-IT"/>
        </w:rPr>
        <w:t xml:space="preserve">* </w:t>
      </w:r>
      <w:r>
        <w:rPr>
          <w:rFonts w:eastAsia="Garamond-Bold" w:cstheme="minorHAnsi"/>
          <w:b/>
          <w:bCs/>
          <w:color w:val="00B0F0"/>
          <w:lang w:eastAsia="it-IT"/>
        </w:rPr>
        <w:t xml:space="preserve">oppure </w:t>
      </w:r>
      <w:r w:rsidR="0098013F">
        <w:rPr>
          <w:rFonts w:eastAsia="Garamond-Bold" w:cstheme="minorHAnsi"/>
          <w:b/>
          <w:bCs/>
          <w:color w:val="00B0F0"/>
          <w:lang w:eastAsia="it-IT"/>
        </w:rPr>
        <w:t xml:space="preserve">parere </w:t>
      </w:r>
      <w:r w:rsidR="0040703F" w:rsidRPr="00DF6A48">
        <w:rPr>
          <w:rFonts w:eastAsia="Garamond-Bold" w:cstheme="minorHAnsi"/>
          <w:b/>
          <w:bCs/>
          <w:color w:val="00B0F0"/>
          <w:lang w:eastAsia="it-IT"/>
        </w:rPr>
        <w:t xml:space="preserve">favorevole con </w:t>
      </w:r>
      <w:r w:rsidR="005F5FE3">
        <w:rPr>
          <w:rFonts w:eastAsia="Garamond-Bold" w:cstheme="minorHAnsi"/>
          <w:b/>
          <w:bCs/>
          <w:color w:val="00B0F0"/>
          <w:lang w:eastAsia="it-IT"/>
        </w:rPr>
        <w:t>rilievi</w:t>
      </w:r>
      <w:r w:rsidR="00C146AF" w:rsidRPr="00DF6A48">
        <w:rPr>
          <w:rFonts w:eastAsia="Garamond-Bold" w:cstheme="minorHAnsi"/>
          <w:b/>
          <w:bCs/>
          <w:color w:val="00B0F0"/>
          <w:lang w:eastAsia="it-IT"/>
        </w:rPr>
        <w:t>__________</w:t>
      </w:r>
      <w:r w:rsidR="0040703F" w:rsidRPr="00DF6A48">
        <w:rPr>
          <w:rFonts w:eastAsia="Garamond-Bold" w:cstheme="minorHAnsi"/>
          <w:b/>
          <w:bCs/>
          <w:color w:val="00B0F0"/>
          <w:lang w:eastAsia="it-IT"/>
        </w:rPr>
        <w:t>/</w:t>
      </w:r>
      <w:r w:rsidR="0098013F">
        <w:rPr>
          <w:rFonts w:eastAsia="Garamond-Bold" w:cstheme="minorHAnsi"/>
          <w:b/>
          <w:bCs/>
          <w:color w:val="00B0F0"/>
          <w:lang w:eastAsia="it-IT"/>
        </w:rPr>
        <w:t xml:space="preserve">parere </w:t>
      </w:r>
      <w:r w:rsidR="0040703F" w:rsidRPr="00DF6A48">
        <w:rPr>
          <w:rFonts w:eastAsia="Garamond-Bold" w:cstheme="minorHAnsi"/>
          <w:b/>
          <w:bCs/>
          <w:color w:val="00B0F0"/>
          <w:lang w:eastAsia="it-IT"/>
        </w:rPr>
        <w:t>non favorevole</w:t>
      </w:r>
      <w:r w:rsidR="0040703F">
        <w:rPr>
          <w:rFonts w:eastAsia="Garamond-Bold" w:cstheme="minorHAnsi"/>
          <w:b/>
          <w:bCs/>
          <w:color w:val="000000"/>
          <w:lang w:eastAsia="it-IT"/>
        </w:rPr>
        <w:t>)</w:t>
      </w:r>
    </w:p>
    <w:p w14:paraId="7DD51294" w14:textId="77777777" w:rsidR="00FA7DB2" w:rsidRPr="00BD2005" w:rsidRDefault="00FA7DB2" w:rsidP="00FA7DB2">
      <w:pPr>
        <w:spacing w:before="120" w:after="0" w:line="360" w:lineRule="auto"/>
        <w:rPr>
          <w:rFonts w:eastAsia="Calibri" w:cstheme="minorHAnsi"/>
          <w:bCs/>
          <w:color w:val="auto"/>
          <w:sz w:val="24"/>
          <w:szCs w:val="24"/>
        </w:rPr>
      </w:pPr>
      <w:r>
        <w:rPr>
          <w:rFonts w:eastAsia="Calibri" w:cstheme="minorHAnsi"/>
          <w:bCs/>
          <w:color w:val="auto"/>
          <w:sz w:val="24"/>
          <w:szCs w:val="24"/>
        </w:rPr>
        <w:t>Luogo, Data_______</w:t>
      </w:r>
    </w:p>
    <w:p w14:paraId="7236BDBC" w14:textId="7F3BAFB8" w:rsidR="00FA7DB2" w:rsidRPr="00BD2005" w:rsidRDefault="00FA7DB2" w:rsidP="00FA7DB2">
      <w:pPr>
        <w:spacing w:before="120" w:after="0" w:line="360" w:lineRule="auto"/>
        <w:jc w:val="center"/>
        <w:rPr>
          <w:rFonts w:eastAsia="Calibri" w:cstheme="minorHAnsi"/>
          <w:color w:val="auto"/>
          <w:sz w:val="24"/>
          <w:szCs w:val="24"/>
        </w:rPr>
      </w:pPr>
      <w:r w:rsidRPr="00BD2005">
        <w:rPr>
          <w:rFonts w:eastAsia="Calibri" w:cstheme="minorHAnsi"/>
          <w:color w:val="auto"/>
          <w:sz w:val="24"/>
          <w:szCs w:val="24"/>
        </w:rPr>
        <w:t xml:space="preserve">Il Collegio dei Revisori dei </w:t>
      </w:r>
      <w:r w:rsidR="006A48B2">
        <w:rPr>
          <w:rFonts w:eastAsia="Calibri" w:cstheme="minorHAnsi"/>
          <w:color w:val="auto"/>
          <w:sz w:val="24"/>
          <w:szCs w:val="24"/>
        </w:rPr>
        <w:t>c</w:t>
      </w:r>
      <w:r w:rsidRPr="00BD2005">
        <w:rPr>
          <w:rFonts w:eastAsia="Calibri" w:cstheme="minorHAnsi"/>
          <w:color w:val="auto"/>
          <w:sz w:val="24"/>
          <w:szCs w:val="24"/>
        </w:rPr>
        <w:t>onti</w:t>
      </w:r>
      <w:r>
        <w:rPr>
          <w:rFonts w:eastAsia="Calibri" w:cstheme="minorHAnsi"/>
          <w:color w:val="auto"/>
          <w:sz w:val="24"/>
          <w:szCs w:val="24"/>
        </w:rPr>
        <w:t>/L’Organo di revisione</w:t>
      </w:r>
    </w:p>
    <w:p w14:paraId="3919CCCF" w14:textId="77777777" w:rsidR="00FA7DB2" w:rsidRDefault="00FA7DB2" w:rsidP="00FA7DB2">
      <w:pPr>
        <w:spacing w:before="120" w:after="0" w:line="360" w:lineRule="auto"/>
        <w:jc w:val="center"/>
        <w:rPr>
          <w:rFonts w:eastAsia="Calibri" w:cstheme="minorHAnsi"/>
          <w:color w:val="auto"/>
          <w:sz w:val="24"/>
          <w:szCs w:val="24"/>
        </w:rPr>
      </w:pPr>
      <w:r>
        <w:rPr>
          <w:rFonts w:eastAsia="Calibri" w:cstheme="minorHAnsi"/>
          <w:color w:val="auto"/>
          <w:sz w:val="24"/>
          <w:szCs w:val="24"/>
        </w:rPr>
        <w:lastRenderedPageBreak/>
        <w:t>________________</w:t>
      </w:r>
      <w:r>
        <w:rPr>
          <w:rFonts w:eastAsia="Calibri" w:cstheme="minorHAnsi"/>
          <w:color w:val="auto"/>
          <w:sz w:val="24"/>
          <w:szCs w:val="24"/>
        </w:rPr>
        <w:br/>
        <w:t>________________</w:t>
      </w:r>
    </w:p>
    <w:p w14:paraId="121B2880" w14:textId="770693A1" w:rsidR="007C6845" w:rsidRDefault="007C6845" w:rsidP="00FA7DB2">
      <w:pPr>
        <w:spacing w:before="120" w:after="0" w:line="360" w:lineRule="auto"/>
        <w:jc w:val="center"/>
        <w:rPr>
          <w:rFonts w:eastAsia="Calibri" w:cstheme="minorHAnsi"/>
          <w:color w:val="auto"/>
          <w:sz w:val="24"/>
          <w:szCs w:val="24"/>
        </w:rPr>
      </w:pPr>
      <w:r>
        <w:rPr>
          <w:rFonts w:eastAsia="Calibri" w:cstheme="minorHAnsi"/>
          <w:color w:val="auto"/>
          <w:sz w:val="24"/>
          <w:szCs w:val="24"/>
        </w:rPr>
        <w:t>______________</w:t>
      </w:r>
      <w:r w:rsidR="00E63A96">
        <w:rPr>
          <w:rFonts w:eastAsia="Calibri" w:cstheme="minorHAnsi"/>
          <w:color w:val="auto"/>
          <w:sz w:val="24"/>
          <w:szCs w:val="24"/>
        </w:rPr>
        <w:t>__</w:t>
      </w:r>
    </w:p>
    <w:sectPr w:rsidR="007C6845" w:rsidSect="00C102E7">
      <w:footerReference w:type="default" r:id="rId13"/>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0D5A34" w14:textId="77777777" w:rsidR="00C102E7" w:rsidRDefault="00C102E7" w:rsidP="00281EF7">
      <w:pPr>
        <w:spacing w:after="0" w:line="240" w:lineRule="auto"/>
      </w:pPr>
      <w:r>
        <w:separator/>
      </w:r>
    </w:p>
  </w:endnote>
  <w:endnote w:type="continuationSeparator" w:id="0">
    <w:p w14:paraId="4DDF33B9" w14:textId="77777777" w:rsidR="00C102E7" w:rsidRDefault="00C102E7"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ell MT">
    <w:panose1 w:val="02020503060305020303"/>
    <w:charset w:val="00"/>
    <w:family w:val="roman"/>
    <w:pitch w:val="variable"/>
    <w:sig w:usb0="00000003" w:usb1="00000000" w:usb2="00000000" w:usb3="00000000" w:csb0="00000001"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Garamond-Italic">
    <w:charset w:val="00"/>
    <w:family w:val="roman"/>
    <w:pitch w:val="default"/>
  </w:font>
  <w:font w:name="Garamond-Bold">
    <w:altName w:val="Garamond"/>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16072728"/>
      <w:docPartObj>
        <w:docPartGallery w:val="Page Numbers (Bottom of Page)"/>
        <w:docPartUnique/>
      </w:docPartObj>
    </w:sdtPr>
    <w:sdtEndPr>
      <w:rPr>
        <w:rStyle w:val="Numeropagina"/>
      </w:rPr>
    </w:sdtEnd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1359004528" name="Immagine 1359004528"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bCs/>
        <w:sz w:val="21"/>
        <w:szCs w:val="20"/>
      </w:rPr>
      <w:id w:val="-1924484311"/>
      <w:docPartObj>
        <w:docPartGallery w:val="Page Numbers (Bottom of Page)"/>
        <w:docPartUnique/>
      </w:docPartObj>
    </w:sdtPr>
    <w:sdtEndPr>
      <w:rPr>
        <w:rStyle w:val="Numeropagina"/>
      </w:rPr>
    </w:sdtEnd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2083286573" name="Immagine 20832865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87B7D" w14:textId="77777777" w:rsidR="00C102E7" w:rsidRDefault="00C102E7" w:rsidP="00281EF7">
      <w:pPr>
        <w:spacing w:after="0" w:line="240" w:lineRule="auto"/>
      </w:pPr>
      <w:r>
        <w:separator/>
      </w:r>
    </w:p>
  </w:footnote>
  <w:footnote w:type="continuationSeparator" w:id="0">
    <w:p w14:paraId="5FD3EA4C" w14:textId="77777777" w:rsidR="00C102E7" w:rsidRDefault="00C102E7"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F1BF" w14:textId="5479D525" w:rsidR="009D4EA8" w:rsidRPr="009731D1" w:rsidRDefault="001361DE" w:rsidP="00507D45">
    <w:pPr>
      <w:pStyle w:val="TipoDocumento"/>
      <w:spacing w:after="0"/>
      <w:ind w:right="848"/>
      <w:rPr>
        <w:sz w:val="16"/>
        <w:szCs w:val="17"/>
      </w:rPr>
    </w:pPr>
    <w:r>
      <w:rPr>
        <w:noProof/>
        <w:lang w:eastAsia="it-IT"/>
      </w:rPr>
      <w:drawing>
        <wp:anchor distT="0" distB="0" distL="114300" distR="114300" simplePos="0" relativeHeight="251664896" behindDoc="0" locked="0" layoutInCell="1" allowOverlap="1" wp14:anchorId="344F76FE" wp14:editId="3836DDB0">
          <wp:simplePos x="0" y="0"/>
          <wp:positionH relativeFrom="column">
            <wp:posOffset>4882515</wp:posOffset>
          </wp:positionH>
          <wp:positionV relativeFrom="paragraph">
            <wp:posOffset>-64135</wp:posOffset>
          </wp:positionV>
          <wp:extent cx="827405" cy="505460"/>
          <wp:effectExtent l="0" t="0" r="0" b="8890"/>
          <wp:wrapNone/>
          <wp:docPr id="2095878939" name="Immagine 2095878939"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505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654656" behindDoc="0" locked="0" layoutInCell="1" allowOverlap="1" wp14:anchorId="296D8DA0" wp14:editId="5E097EE0">
          <wp:simplePos x="0" y="0"/>
          <wp:positionH relativeFrom="column">
            <wp:posOffset>3373755</wp:posOffset>
          </wp:positionH>
          <wp:positionV relativeFrom="paragraph">
            <wp:posOffset>-27940</wp:posOffset>
          </wp:positionV>
          <wp:extent cx="1306830" cy="427990"/>
          <wp:effectExtent l="0" t="0" r="7620" b="0"/>
          <wp:wrapNone/>
          <wp:docPr id="793714252" name="Immagine 79371425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6830" cy="427990"/>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65977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680238007" name="Immagine 680238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r w:rsidR="005E57D2">
      <w:rPr>
        <w:sz w:val="16"/>
        <w:szCs w:val="17"/>
      </w:rPr>
      <w:t xml:space="preserve"> </w:t>
    </w:r>
    <w:r w:rsidR="00DF6A48">
      <w:rPr>
        <w:sz w:val="16"/>
        <w:szCs w:val="17"/>
      </w:rPr>
      <w:t>di ricerca</w:t>
    </w:r>
  </w:p>
  <w:p w14:paraId="5ED6165F" w14:textId="1BE741C0" w:rsidR="009731D1" w:rsidRPr="009731D1" w:rsidRDefault="00DF6A48" w:rsidP="001361DE">
    <w:pPr>
      <w:spacing w:after="0" w:line="240" w:lineRule="auto"/>
      <w:ind w:right="5951"/>
      <w:rPr>
        <w:b/>
        <w:bCs/>
        <w:color w:val="7F7F7F" w:themeColor="text1" w:themeTint="80"/>
        <w:sz w:val="18"/>
        <w:szCs w:val="16"/>
      </w:rPr>
    </w:pPr>
    <w:r w:rsidRPr="00DF6A48">
      <w:rPr>
        <w:b/>
        <w:bCs/>
        <w:color w:val="595959" w:themeColor="text1" w:themeTint="A6"/>
        <w:sz w:val="18"/>
        <w:szCs w:val="16"/>
      </w:rPr>
      <w:t xml:space="preserve">Parere in merito al Piano </w:t>
    </w:r>
    <w:r w:rsidR="00E53A14">
      <w:rPr>
        <w:b/>
        <w:bCs/>
        <w:color w:val="595959" w:themeColor="text1" w:themeTint="A6"/>
        <w:sz w:val="18"/>
        <w:szCs w:val="16"/>
      </w:rPr>
      <w:t xml:space="preserve">Triennale </w:t>
    </w:r>
    <w:r w:rsidRPr="00DF6A48">
      <w:rPr>
        <w:b/>
        <w:bCs/>
        <w:color w:val="595959" w:themeColor="text1" w:themeTint="A6"/>
        <w:sz w:val="18"/>
        <w:szCs w:val="16"/>
      </w:rPr>
      <w:t>d</w:t>
    </w:r>
    <w:r w:rsidR="00E53A14">
      <w:rPr>
        <w:b/>
        <w:bCs/>
        <w:color w:val="595959" w:themeColor="text1" w:themeTint="A6"/>
        <w:sz w:val="18"/>
        <w:szCs w:val="16"/>
      </w:rPr>
      <w:t>ei</w:t>
    </w:r>
    <w:r w:rsidRPr="00DF6A48">
      <w:rPr>
        <w:b/>
        <w:bCs/>
        <w:color w:val="595959" w:themeColor="text1" w:themeTint="A6"/>
        <w:sz w:val="18"/>
        <w:szCs w:val="16"/>
      </w:rPr>
      <w:t xml:space="preserve"> fabbisogn</w:t>
    </w:r>
    <w:r w:rsidR="00FC2E53">
      <w:rPr>
        <w:b/>
        <w:bCs/>
        <w:color w:val="595959" w:themeColor="text1" w:themeTint="A6"/>
        <w:sz w:val="18"/>
        <w:szCs w:val="16"/>
      </w:rPr>
      <w:t xml:space="preserve">i </w:t>
    </w:r>
    <w:r w:rsidRPr="00DF6A48">
      <w:rPr>
        <w:b/>
        <w:bCs/>
        <w:color w:val="595959" w:themeColor="text1" w:themeTint="A6"/>
        <w:sz w:val="18"/>
        <w:szCs w:val="16"/>
      </w:rPr>
      <w:t>d</w:t>
    </w:r>
    <w:r w:rsidR="00E53A14">
      <w:rPr>
        <w:b/>
        <w:bCs/>
        <w:color w:val="595959" w:themeColor="text1" w:themeTint="A6"/>
        <w:sz w:val="18"/>
        <w:szCs w:val="16"/>
      </w:rPr>
      <w:t>i</w:t>
    </w:r>
    <w:r w:rsidRPr="00DF6A48">
      <w:rPr>
        <w:b/>
        <w:bCs/>
        <w:color w:val="595959" w:themeColor="text1" w:themeTint="A6"/>
        <w:sz w:val="18"/>
        <w:szCs w:val="16"/>
      </w:rPr>
      <w:t xml:space="preserve"> personale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F9FF" w14:textId="22E7F18C" w:rsidR="00EA572C" w:rsidRDefault="002E4688">
    <w:pPr>
      <w:pStyle w:val="Intestazione"/>
    </w:pPr>
    <w:r>
      <w:rPr>
        <w:noProof/>
        <w:lang w:eastAsia="it-IT"/>
      </w:rPr>
      <w:drawing>
        <wp:anchor distT="0" distB="0" distL="114300" distR="114300" simplePos="0" relativeHeight="251722752" behindDoc="0" locked="0" layoutInCell="1" allowOverlap="1" wp14:anchorId="25CD9E61" wp14:editId="3607C323">
          <wp:simplePos x="0" y="0"/>
          <wp:positionH relativeFrom="column">
            <wp:posOffset>4806902</wp:posOffset>
          </wp:positionH>
          <wp:positionV relativeFrom="paragraph">
            <wp:posOffset>83147</wp:posOffset>
          </wp:positionV>
          <wp:extent cx="1250388" cy="765108"/>
          <wp:effectExtent l="0" t="0" r="6985" b="0"/>
          <wp:wrapNone/>
          <wp:docPr id="1269719610" name="Immagine 12697196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388" cy="7651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39B15FEC">
          <wp:simplePos x="0" y="0"/>
          <wp:positionH relativeFrom="column">
            <wp:posOffset>2723846</wp:posOffset>
          </wp:positionH>
          <wp:positionV relativeFrom="paragraph">
            <wp:posOffset>167005</wp:posOffset>
          </wp:positionV>
          <wp:extent cx="1753145" cy="574159"/>
          <wp:effectExtent l="0" t="0" r="0" b="0"/>
          <wp:wrapNone/>
          <wp:docPr id="1773861894" name="Immagine 1773861894"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53145" cy="574159"/>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23502B"/>
    <w:multiLevelType w:val="hybridMultilevel"/>
    <w:tmpl w:val="4C0E2F62"/>
    <w:lvl w:ilvl="0" w:tplc="36863FC6">
      <w:start w:val="1"/>
      <w:numFmt w:val="bullet"/>
      <w:pStyle w:val="Sommario6"/>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177C70"/>
    <w:multiLevelType w:val="hybridMultilevel"/>
    <w:tmpl w:val="230E31BC"/>
    <w:lvl w:ilvl="0" w:tplc="8968D52A">
      <w:start w:val="1"/>
      <w:numFmt w:val="bullet"/>
      <w:pStyle w:val="Sommario7"/>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D2655C6"/>
    <w:multiLevelType w:val="hybridMultilevel"/>
    <w:tmpl w:val="89923D2A"/>
    <w:lvl w:ilvl="0" w:tplc="C6BA816C">
      <w:start w:val="1"/>
      <w:numFmt w:val="bullet"/>
      <w:lvlText w:val="-"/>
      <w:lvlJc w:val="left"/>
      <w:pPr>
        <w:ind w:left="360" w:hanging="360"/>
      </w:pPr>
      <w:rPr>
        <w:rFonts w:ascii="Bell MT" w:eastAsiaTheme="minorEastAsia" w:hAnsi="Bell MT"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34D0523E"/>
    <w:multiLevelType w:val="hybridMultilevel"/>
    <w:tmpl w:val="BD2485B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A2F63C2"/>
    <w:multiLevelType w:val="hybridMultilevel"/>
    <w:tmpl w:val="94C4B2D4"/>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97282076">
    <w:abstractNumId w:val="5"/>
  </w:num>
  <w:num w:numId="2" w16cid:durableId="1302151230">
    <w:abstractNumId w:val="6"/>
  </w:num>
  <w:num w:numId="3" w16cid:durableId="1098402277">
    <w:abstractNumId w:val="0"/>
  </w:num>
  <w:num w:numId="4" w16cid:durableId="507016133">
    <w:abstractNumId w:val="1"/>
  </w:num>
  <w:num w:numId="5" w16cid:durableId="1525441664">
    <w:abstractNumId w:val="4"/>
  </w:num>
  <w:num w:numId="6" w16cid:durableId="1452237382">
    <w:abstractNumId w:val="2"/>
  </w:num>
  <w:num w:numId="7" w16cid:durableId="12813423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00FB3"/>
    <w:rsid w:val="0000156D"/>
    <w:rsid w:val="000123A9"/>
    <w:rsid w:val="00030836"/>
    <w:rsid w:val="00032024"/>
    <w:rsid w:val="0003493F"/>
    <w:rsid w:val="00042957"/>
    <w:rsid w:val="00057E67"/>
    <w:rsid w:val="0006287F"/>
    <w:rsid w:val="00063C6D"/>
    <w:rsid w:val="00065ABB"/>
    <w:rsid w:val="0006630C"/>
    <w:rsid w:val="00066F03"/>
    <w:rsid w:val="00067324"/>
    <w:rsid w:val="0006753D"/>
    <w:rsid w:val="0008288D"/>
    <w:rsid w:val="00091F72"/>
    <w:rsid w:val="000A3635"/>
    <w:rsid w:val="000C10C8"/>
    <w:rsid w:val="000D34CE"/>
    <w:rsid w:val="000E7E0C"/>
    <w:rsid w:val="000F0716"/>
    <w:rsid w:val="000F142A"/>
    <w:rsid w:val="0010357D"/>
    <w:rsid w:val="001035B1"/>
    <w:rsid w:val="00105BB5"/>
    <w:rsid w:val="001127B7"/>
    <w:rsid w:val="001167F5"/>
    <w:rsid w:val="0011753B"/>
    <w:rsid w:val="00117909"/>
    <w:rsid w:val="0012036C"/>
    <w:rsid w:val="0012294E"/>
    <w:rsid w:val="001361DE"/>
    <w:rsid w:val="00144E3E"/>
    <w:rsid w:val="00147E23"/>
    <w:rsid w:val="00180D69"/>
    <w:rsid w:val="00184760"/>
    <w:rsid w:val="001A0AF8"/>
    <w:rsid w:val="001A36C4"/>
    <w:rsid w:val="001A50BD"/>
    <w:rsid w:val="001B36A6"/>
    <w:rsid w:val="001B7BEA"/>
    <w:rsid w:val="001C18D7"/>
    <w:rsid w:val="001C66EA"/>
    <w:rsid w:val="001C6C22"/>
    <w:rsid w:val="001E43FA"/>
    <w:rsid w:val="001E5330"/>
    <w:rsid w:val="001E7561"/>
    <w:rsid w:val="001F2F5F"/>
    <w:rsid w:val="001F5CAC"/>
    <w:rsid w:val="0020149D"/>
    <w:rsid w:val="002025FC"/>
    <w:rsid w:val="002050D7"/>
    <w:rsid w:val="00205282"/>
    <w:rsid w:val="00205A0B"/>
    <w:rsid w:val="00210012"/>
    <w:rsid w:val="00226269"/>
    <w:rsid w:val="002507E0"/>
    <w:rsid w:val="00255024"/>
    <w:rsid w:val="0026690A"/>
    <w:rsid w:val="002710C8"/>
    <w:rsid w:val="0027113C"/>
    <w:rsid w:val="00272BB7"/>
    <w:rsid w:val="0028140C"/>
    <w:rsid w:val="00281EF7"/>
    <w:rsid w:val="00283DFE"/>
    <w:rsid w:val="00287947"/>
    <w:rsid w:val="002A4ED2"/>
    <w:rsid w:val="002A7854"/>
    <w:rsid w:val="002B1F2A"/>
    <w:rsid w:val="002C3B1E"/>
    <w:rsid w:val="002C6BDA"/>
    <w:rsid w:val="002D58DE"/>
    <w:rsid w:val="002D657C"/>
    <w:rsid w:val="002E26FD"/>
    <w:rsid w:val="002E43F3"/>
    <w:rsid w:val="002E4688"/>
    <w:rsid w:val="002E6989"/>
    <w:rsid w:val="002F09BD"/>
    <w:rsid w:val="002F1AD0"/>
    <w:rsid w:val="002F2D62"/>
    <w:rsid w:val="002F3B15"/>
    <w:rsid w:val="002F4089"/>
    <w:rsid w:val="002F433E"/>
    <w:rsid w:val="002F4A84"/>
    <w:rsid w:val="002F556C"/>
    <w:rsid w:val="002F687B"/>
    <w:rsid w:val="002F712E"/>
    <w:rsid w:val="003017AB"/>
    <w:rsid w:val="00302409"/>
    <w:rsid w:val="0030357B"/>
    <w:rsid w:val="00304DEA"/>
    <w:rsid w:val="00304F89"/>
    <w:rsid w:val="003171A8"/>
    <w:rsid w:val="00326BD6"/>
    <w:rsid w:val="00347D92"/>
    <w:rsid w:val="003500C2"/>
    <w:rsid w:val="00356EBB"/>
    <w:rsid w:val="003601C8"/>
    <w:rsid w:val="0036703D"/>
    <w:rsid w:val="0037793C"/>
    <w:rsid w:val="003804D9"/>
    <w:rsid w:val="00382EF4"/>
    <w:rsid w:val="00387396"/>
    <w:rsid w:val="0039593C"/>
    <w:rsid w:val="00396E60"/>
    <w:rsid w:val="003A0F0D"/>
    <w:rsid w:val="003A475B"/>
    <w:rsid w:val="003B46B0"/>
    <w:rsid w:val="003C6CAC"/>
    <w:rsid w:val="003C775D"/>
    <w:rsid w:val="003D0D20"/>
    <w:rsid w:val="003E4B89"/>
    <w:rsid w:val="003E52A8"/>
    <w:rsid w:val="003E6BDC"/>
    <w:rsid w:val="003F28E9"/>
    <w:rsid w:val="003F295B"/>
    <w:rsid w:val="003F2BB5"/>
    <w:rsid w:val="003F5429"/>
    <w:rsid w:val="00405810"/>
    <w:rsid w:val="0040703F"/>
    <w:rsid w:val="00407AD9"/>
    <w:rsid w:val="00411C7D"/>
    <w:rsid w:val="00417276"/>
    <w:rsid w:val="00417480"/>
    <w:rsid w:val="004211FE"/>
    <w:rsid w:val="0042220A"/>
    <w:rsid w:val="00435447"/>
    <w:rsid w:val="00451D27"/>
    <w:rsid w:val="0045724B"/>
    <w:rsid w:val="0046012B"/>
    <w:rsid w:val="004664FF"/>
    <w:rsid w:val="00475FCF"/>
    <w:rsid w:val="004769F2"/>
    <w:rsid w:val="0048260F"/>
    <w:rsid w:val="004909B3"/>
    <w:rsid w:val="00492A9B"/>
    <w:rsid w:val="00492BD1"/>
    <w:rsid w:val="00495051"/>
    <w:rsid w:val="00495484"/>
    <w:rsid w:val="004A4AD4"/>
    <w:rsid w:val="004A4D12"/>
    <w:rsid w:val="004A50BF"/>
    <w:rsid w:val="004B2409"/>
    <w:rsid w:val="004C5239"/>
    <w:rsid w:val="004D1DA8"/>
    <w:rsid w:val="004D2662"/>
    <w:rsid w:val="004D5FFA"/>
    <w:rsid w:val="004E270E"/>
    <w:rsid w:val="004F367F"/>
    <w:rsid w:val="004F6BCA"/>
    <w:rsid w:val="00507D45"/>
    <w:rsid w:val="00511B92"/>
    <w:rsid w:val="00511D4D"/>
    <w:rsid w:val="00513D05"/>
    <w:rsid w:val="00517E41"/>
    <w:rsid w:val="005302F4"/>
    <w:rsid w:val="00531BA6"/>
    <w:rsid w:val="00536806"/>
    <w:rsid w:val="0054050F"/>
    <w:rsid w:val="00542F48"/>
    <w:rsid w:val="00544660"/>
    <w:rsid w:val="00544D9B"/>
    <w:rsid w:val="00557630"/>
    <w:rsid w:val="00557BA8"/>
    <w:rsid w:val="005601B4"/>
    <w:rsid w:val="00562550"/>
    <w:rsid w:val="005751E9"/>
    <w:rsid w:val="0058711D"/>
    <w:rsid w:val="00587CD3"/>
    <w:rsid w:val="005923C1"/>
    <w:rsid w:val="00592570"/>
    <w:rsid w:val="00597195"/>
    <w:rsid w:val="005B38B9"/>
    <w:rsid w:val="005B4F2D"/>
    <w:rsid w:val="005B644F"/>
    <w:rsid w:val="005C17F6"/>
    <w:rsid w:val="005D1BD4"/>
    <w:rsid w:val="005D5E36"/>
    <w:rsid w:val="005D60CC"/>
    <w:rsid w:val="005E23C8"/>
    <w:rsid w:val="005E57D2"/>
    <w:rsid w:val="005F1C7D"/>
    <w:rsid w:val="005F4B3D"/>
    <w:rsid w:val="005F5FE3"/>
    <w:rsid w:val="006008B4"/>
    <w:rsid w:val="00601950"/>
    <w:rsid w:val="006109A5"/>
    <w:rsid w:val="00614204"/>
    <w:rsid w:val="00617F59"/>
    <w:rsid w:val="0062092D"/>
    <w:rsid w:val="006242FF"/>
    <w:rsid w:val="0062659A"/>
    <w:rsid w:val="0063360F"/>
    <w:rsid w:val="00642459"/>
    <w:rsid w:val="00642F62"/>
    <w:rsid w:val="00643539"/>
    <w:rsid w:val="00651B0B"/>
    <w:rsid w:val="00660033"/>
    <w:rsid w:val="006616ED"/>
    <w:rsid w:val="00662988"/>
    <w:rsid w:val="00670E30"/>
    <w:rsid w:val="006726F7"/>
    <w:rsid w:val="00677FF0"/>
    <w:rsid w:val="006903EE"/>
    <w:rsid w:val="006A2472"/>
    <w:rsid w:val="006A48B2"/>
    <w:rsid w:val="006A51FD"/>
    <w:rsid w:val="006B441C"/>
    <w:rsid w:val="006C62E6"/>
    <w:rsid w:val="006D3823"/>
    <w:rsid w:val="006D41F6"/>
    <w:rsid w:val="006D7AA7"/>
    <w:rsid w:val="006E5F7A"/>
    <w:rsid w:val="006F19B6"/>
    <w:rsid w:val="00701CA4"/>
    <w:rsid w:val="00701DF2"/>
    <w:rsid w:val="007144D4"/>
    <w:rsid w:val="00721F6A"/>
    <w:rsid w:val="00731F58"/>
    <w:rsid w:val="007351A5"/>
    <w:rsid w:val="0074045B"/>
    <w:rsid w:val="00745E08"/>
    <w:rsid w:val="00752214"/>
    <w:rsid w:val="00760634"/>
    <w:rsid w:val="00760AB4"/>
    <w:rsid w:val="00761A11"/>
    <w:rsid w:val="007664DA"/>
    <w:rsid w:val="00775C30"/>
    <w:rsid w:val="00780134"/>
    <w:rsid w:val="00783DC4"/>
    <w:rsid w:val="00787A5C"/>
    <w:rsid w:val="00787B16"/>
    <w:rsid w:val="007A055B"/>
    <w:rsid w:val="007A4E55"/>
    <w:rsid w:val="007A7B51"/>
    <w:rsid w:val="007B73B6"/>
    <w:rsid w:val="007C0670"/>
    <w:rsid w:val="007C6845"/>
    <w:rsid w:val="007C7D94"/>
    <w:rsid w:val="007D3F6E"/>
    <w:rsid w:val="007E42CB"/>
    <w:rsid w:val="007F0596"/>
    <w:rsid w:val="007F0FC6"/>
    <w:rsid w:val="007F6169"/>
    <w:rsid w:val="007F7324"/>
    <w:rsid w:val="008025E1"/>
    <w:rsid w:val="00803C96"/>
    <w:rsid w:val="008042CE"/>
    <w:rsid w:val="00806A42"/>
    <w:rsid w:val="008235B8"/>
    <w:rsid w:val="008312E0"/>
    <w:rsid w:val="00832D7E"/>
    <w:rsid w:val="00834631"/>
    <w:rsid w:val="00841C86"/>
    <w:rsid w:val="00844D86"/>
    <w:rsid w:val="00850975"/>
    <w:rsid w:val="008532B5"/>
    <w:rsid w:val="00856A66"/>
    <w:rsid w:val="008578F5"/>
    <w:rsid w:val="00864DBE"/>
    <w:rsid w:val="00865DE6"/>
    <w:rsid w:val="00867B04"/>
    <w:rsid w:val="0087738F"/>
    <w:rsid w:val="008807E5"/>
    <w:rsid w:val="00881FF3"/>
    <w:rsid w:val="00882CCB"/>
    <w:rsid w:val="008864DB"/>
    <w:rsid w:val="00886830"/>
    <w:rsid w:val="00891D01"/>
    <w:rsid w:val="008A2E4B"/>
    <w:rsid w:val="008B604E"/>
    <w:rsid w:val="008C2E36"/>
    <w:rsid w:val="008C6A4D"/>
    <w:rsid w:val="008D1048"/>
    <w:rsid w:val="008D4DF0"/>
    <w:rsid w:val="008D54E5"/>
    <w:rsid w:val="008D56A5"/>
    <w:rsid w:val="008D5BD6"/>
    <w:rsid w:val="008D74A3"/>
    <w:rsid w:val="0091649B"/>
    <w:rsid w:val="00916EBB"/>
    <w:rsid w:val="00917E35"/>
    <w:rsid w:val="00936728"/>
    <w:rsid w:val="00940EAA"/>
    <w:rsid w:val="00944B2E"/>
    <w:rsid w:val="00946061"/>
    <w:rsid w:val="00946954"/>
    <w:rsid w:val="00967092"/>
    <w:rsid w:val="0097211B"/>
    <w:rsid w:val="009731D1"/>
    <w:rsid w:val="00976DC1"/>
    <w:rsid w:val="0098013F"/>
    <w:rsid w:val="00982409"/>
    <w:rsid w:val="009827E8"/>
    <w:rsid w:val="00992BE0"/>
    <w:rsid w:val="00993F0D"/>
    <w:rsid w:val="009A6AC3"/>
    <w:rsid w:val="009B3FDC"/>
    <w:rsid w:val="009D3549"/>
    <w:rsid w:val="009D4EA8"/>
    <w:rsid w:val="009D6941"/>
    <w:rsid w:val="009E3592"/>
    <w:rsid w:val="009E4F49"/>
    <w:rsid w:val="009E5BDC"/>
    <w:rsid w:val="009E649C"/>
    <w:rsid w:val="009F0F44"/>
    <w:rsid w:val="009F2F6F"/>
    <w:rsid w:val="009F5588"/>
    <w:rsid w:val="009F5FF1"/>
    <w:rsid w:val="009F602F"/>
    <w:rsid w:val="00A253B2"/>
    <w:rsid w:val="00A44FFB"/>
    <w:rsid w:val="00A47681"/>
    <w:rsid w:val="00A568D7"/>
    <w:rsid w:val="00A677DE"/>
    <w:rsid w:val="00A7243C"/>
    <w:rsid w:val="00A767A5"/>
    <w:rsid w:val="00A8471F"/>
    <w:rsid w:val="00A8472F"/>
    <w:rsid w:val="00A939D5"/>
    <w:rsid w:val="00AA154F"/>
    <w:rsid w:val="00AB4558"/>
    <w:rsid w:val="00AB7502"/>
    <w:rsid w:val="00AC1A66"/>
    <w:rsid w:val="00AC5ACC"/>
    <w:rsid w:val="00AC6416"/>
    <w:rsid w:val="00AD39A3"/>
    <w:rsid w:val="00AD3BE6"/>
    <w:rsid w:val="00AF0F6D"/>
    <w:rsid w:val="00B00FF8"/>
    <w:rsid w:val="00B0496F"/>
    <w:rsid w:val="00B2197C"/>
    <w:rsid w:val="00B25367"/>
    <w:rsid w:val="00B254CC"/>
    <w:rsid w:val="00B34C54"/>
    <w:rsid w:val="00B404E4"/>
    <w:rsid w:val="00B42696"/>
    <w:rsid w:val="00B45733"/>
    <w:rsid w:val="00B5424D"/>
    <w:rsid w:val="00B64B05"/>
    <w:rsid w:val="00B756D8"/>
    <w:rsid w:val="00B809B6"/>
    <w:rsid w:val="00B853FC"/>
    <w:rsid w:val="00B91414"/>
    <w:rsid w:val="00B93958"/>
    <w:rsid w:val="00B940B4"/>
    <w:rsid w:val="00B963A4"/>
    <w:rsid w:val="00B96B24"/>
    <w:rsid w:val="00BA43A8"/>
    <w:rsid w:val="00BB23F1"/>
    <w:rsid w:val="00BB7834"/>
    <w:rsid w:val="00BC0169"/>
    <w:rsid w:val="00BC0706"/>
    <w:rsid w:val="00BC749A"/>
    <w:rsid w:val="00BD4910"/>
    <w:rsid w:val="00BE3B53"/>
    <w:rsid w:val="00BE4104"/>
    <w:rsid w:val="00BF0CF5"/>
    <w:rsid w:val="00BF2E1D"/>
    <w:rsid w:val="00C00088"/>
    <w:rsid w:val="00C04924"/>
    <w:rsid w:val="00C102E7"/>
    <w:rsid w:val="00C146AF"/>
    <w:rsid w:val="00C31807"/>
    <w:rsid w:val="00C36278"/>
    <w:rsid w:val="00C37CCA"/>
    <w:rsid w:val="00C41127"/>
    <w:rsid w:val="00C65E80"/>
    <w:rsid w:val="00C73887"/>
    <w:rsid w:val="00C73C1A"/>
    <w:rsid w:val="00C748E4"/>
    <w:rsid w:val="00C816DC"/>
    <w:rsid w:val="00CB6A36"/>
    <w:rsid w:val="00CC1C60"/>
    <w:rsid w:val="00CC2680"/>
    <w:rsid w:val="00CC53B3"/>
    <w:rsid w:val="00CC647B"/>
    <w:rsid w:val="00CD2204"/>
    <w:rsid w:val="00CE1E16"/>
    <w:rsid w:val="00CE2490"/>
    <w:rsid w:val="00CE27EF"/>
    <w:rsid w:val="00CF1A55"/>
    <w:rsid w:val="00CF20D8"/>
    <w:rsid w:val="00CF2373"/>
    <w:rsid w:val="00CF30DD"/>
    <w:rsid w:val="00CF53D3"/>
    <w:rsid w:val="00CF572E"/>
    <w:rsid w:val="00D02DF1"/>
    <w:rsid w:val="00D0449A"/>
    <w:rsid w:val="00D25F86"/>
    <w:rsid w:val="00D4180A"/>
    <w:rsid w:val="00D469B7"/>
    <w:rsid w:val="00D46A46"/>
    <w:rsid w:val="00D5202A"/>
    <w:rsid w:val="00D5222D"/>
    <w:rsid w:val="00D53697"/>
    <w:rsid w:val="00D645E5"/>
    <w:rsid w:val="00D82652"/>
    <w:rsid w:val="00D8342D"/>
    <w:rsid w:val="00D95A30"/>
    <w:rsid w:val="00D96EBF"/>
    <w:rsid w:val="00DA1DCA"/>
    <w:rsid w:val="00DA24B6"/>
    <w:rsid w:val="00DB1940"/>
    <w:rsid w:val="00DB5A09"/>
    <w:rsid w:val="00DC0A93"/>
    <w:rsid w:val="00DD533B"/>
    <w:rsid w:val="00DE5F0D"/>
    <w:rsid w:val="00DE7D52"/>
    <w:rsid w:val="00DF1597"/>
    <w:rsid w:val="00DF6A48"/>
    <w:rsid w:val="00E00C42"/>
    <w:rsid w:val="00E01568"/>
    <w:rsid w:val="00E01D11"/>
    <w:rsid w:val="00E11276"/>
    <w:rsid w:val="00E3506C"/>
    <w:rsid w:val="00E41943"/>
    <w:rsid w:val="00E45366"/>
    <w:rsid w:val="00E50C5F"/>
    <w:rsid w:val="00E53A14"/>
    <w:rsid w:val="00E561DE"/>
    <w:rsid w:val="00E63A96"/>
    <w:rsid w:val="00E72DF2"/>
    <w:rsid w:val="00E76256"/>
    <w:rsid w:val="00E7700F"/>
    <w:rsid w:val="00E7792A"/>
    <w:rsid w:val="00E86285"/>
    <w:rsid w:val="00EA194B"/>
    <w:rsid w:val="00EA3215"/>
    <w:rsid w:val="00EA572C"/>
    <w:rsid w:val="00EB1460"/>
    <w:rsid w:val="00EE3C78"/>
    <w:rsid w:val="00EE6F3B"/>
    <w:rsid w:val="00EF10E6"/>
    <w:rsid w:val="00EF14BD"/>
    <w:rsid w:val="00EF4347"/>
    <w:rsid w:val="00F07201"/>
    <w:rsid w:val="00F10A2D"/>
    <w:rsid w:val="00F21767"/>
    <w:rsid w:val="00F41E29"/>
    <w:rsid w:val="00F52BC9"/>
    <w:rsid w:val="00F57D5F"/>
    <w:rsid w:val="00F64ECE"/>
    <w:rsid w:val="00F7090C"/>
    <w:rsid w:val="00F713F6"/>
    <w:rsid w:val="00F809CD"/>
    <w:rsid w:val="00F8531D"/>
    <w:rsid w:val="00F8628F"/>
    <w:rsid w:val="00F91696"/>
    <w:rsid w:val="00F938F1"/>
    <w:rsid w:val="00F9549D"/>
    <w:rsid w:val="00FA3D5D"/>
    <w:rsid w:val="00FA403B"/>
    <w:rsid w:val="00FA7DB2"/>
    <w:rsid w:val="00FB2735"/>
    <w:rsid w:val="00FC2E53"/>
    <w:rsid w:val="00FD0F4D"/>
    <w:rsid w:val="00FD408C"/>
    <w:rsid w:val="00FE251A"/>
    <w:rsid w:val="00FE437C"/>
    <w:rsid w:val="00FE4A81"/>
    <w:rsid w:val="00FE7301"/>
    <w:rsid w:val="00FF33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783DC4"/>
    <w:pPr>
      <w:keepNext/>
      <w:keepLines/>
      <w:numPr>
        <w:numId w:val="2"/>
      </w:numPr>
      <w:pBdr>
        <w:top w:val="single" w:sz="24" w:space="1" w:color="C00000"/>
      </w:pBdr>
      <w:spacing w:before="480" w:after="240" w:line="264" w:lineRule="auto"/>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783DC4"/>
    <w:pPr>
      <w:keepNext/>
      <w:keepLines/>
      <w:spacing w:before="600" w:after="240" w:line="276" w:lineRule="auto"/>
      <w:outlineLvl w:val="3"/>
    </w:pPr>
    <w:rPr>
      <w:rFonts w:ascii="Calibri" w:eastAsiaTheme="majorEastAsia" w:hAnsi="Calibri" w:cstheme="majorBidi"/>
      <w:b/>
      <w:smallCaps/>
      <w:color w:val="C00000"/>
      <w:sz w:val="32"/>
      <w:szCs w:val="22"/>
    </w:rPr>
  </w:style>
  <w:style w:type="paragraph" w:styleId="Titolo5">
    <w:name w:val="heading 5"/>
    <w:basedOn w:val="Normale"/>
    <w:next w:val="Normale"/>
    <w:link w:val="Titolo5Carattere"/>
    <w:uiPriority w:val="9"/>
    <w:unhideWhenUsed/>
    <w:qFormat/>
    <w:rsid w:val="00475FCF"/>
    <w:pPr>
      <w:keepNext/>
      <w:keepLines/>
      <w:spacing w:before="480" w:after="240" w:line="264" w:lineRule="auto"/>
      <w:jc w:val="center"/>
      <w:outlineLvl w:val="4"/>
    </w:pPr>
    <w:rPr>
      <w:rFonts w:ascii="Calibri" w:eastAsiaTheme="majorEastAsia" w:hAnsi="Calibri" w:cstheme="majorBidi"/>
      <w:b/>
      <w:iCs/>
      <w:caps/>
      <w:color w:val="000000" w:themeColor="text1"/>
      <w:sz w:val="24"/>
      <w:szCs w:val="22"/>
    </w:rPr>
  </w:style>
  <w:style w:type="paragraph" w:styleId="Titolo6">
    <w:name w:val="heading 6"/>
    <w:basedOn w:val="Normale"/>
    <w:next w:val="Normale"/>
    <w:link w:val="Titolo6Carattere"/>
    <w:uiPriority w:val="9"/>
    <w:unhideWhenUsed/>
    <w:qFormat/>
    <w:rsid w:val="00EF10E6"/>
    <w:pPr>
      <w:keepNext/>
      <w:keepLines/>
      <w:spacing w:before="40" w:after="0"/>
      <w:jc w:val="center"/>
      <w:outlineLvl w:val="5"/>
    </w:pPr>
    <w:rPr>
      <w:rFonts w:ascii="Calibri" w:eastAsiaTheme="majorEastAsia" w:hAnsi="Calibri" w:cstheme="majorBidi"/>
      <w:b/>
      <w:caps/>
      <w:color w:val="FFFFFF" w:themeColor="background1"/>
    </w:rPr>
  </w:style>
  <w:style w:type="paragraph" w:styleId="Titolo7">
    <w:name w:val="heading 7"/>
    <w:basedOn w:val="Normale"/>
    <w:next w:val="Normale"/>
    <w:link w:val="Titolo7Carattere"/>
    <w:uiPriority w:val="9"/>
    <w:unhideWhenUsed/>
    <w:qFormat/>
    <w:rsid w:val="00AA154F"/>
    <w:pPr>
      <w:keepNext/>
      <w:keepLines/>
      <w:spacing w:before="240" w:after="0" w:line="288" w:lineRule="auto"/>
      <w:jc w:val="center"/>
      <w:outlineLvl w:val="6"/>
    </w:pPr>
    <w:rPr>
      <w:rFonts w:ascii="Calibri" w:eastAsiaTheme="majorEastAsia" w:hAnsi="Calibri" w:cstheme="majorBidi"/>
      <w:b/>
      <w:bCs/>
      <w:caps/>
      <w:color w:val="FFFFFF" w:themeColor="background1"/>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783DC4"/>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783DC4"/>
    <w:rPr>
      <w:rFonts w:ascii="Calibri" w:eastAsiaTheme="majorEastAsia" w:hAnsi="Calibri" w:cstheme="majorBidi"/>
      <w:b/>
      <w:smallCaps/>
      <w:color w:val="C00000"/>
      <w:sz w:val="32"/>
      <w:szCs w:val="22"/>
    </w:rPr>
  </w:style>
  <w:style w:type="character" w:customStyle="1" w:styleId="Titolo5Carattere">
    <w:name w:val="Titolo 5 Carattere"/>
    <w:basedOn w:val="Carpredefinitoparagrafo"/>
    <w:link w:val="Titolo5"/>
    <w:uiPriority w:val="9"/>
    <w:rsid w:val="00475FCF"/>
    <w:rPr>
      <w:rFonts w:ascii="Calibri" w:eastAsiaTheme="majorEastAsia" w:hAnsi="Calibri" w:cstheme="majorBidi"/>
      <w:b/>
      <w:iCs/>
      <w:caps/>
      <w:color w:val="000000" w:themeColor="text1"/>
      <w:sz w:val="24"/>
      <w:szCs w:val="22"/>
    </w:rPr>
  </w:style>
  <w:style w:type="character" w:customStyle="1" w:styleId="Titolo6Carattere">
    <w:name w:val="Titolo 6 Carattere"/>
    <w:basedOn w:val="Carpredefinitoparagrafo"/>
    <w:link w:val="Titolo6"/>
    <w:uiPriority w:val="9"/>
    <w:rsid w:val="00EF10E6"/>
    <w:rPr>
      <w:rFonts w:ascii="Calibri" w:eastAsiaTheme="majorEastAsia" w:hAnsi="Calibri" w:cstheme="majorBidi"/>
      <w:b/>
      <w:caps/>
      <w:color w:val="FFFFFF" w:themeColor="background1"/>
      <w:sz w:val="22"/>
    </w:rPr>
  </w:style>
  <w:style w:type="character" w:customStyle="1" w:styleId="Titolo7Carattere">
    <w:name w:val="Titolo 7 Carattere"/>
    <w:basedOn w:val="Carpredefinitoparagrafo"/>
    <w:link w:val="Titolo7"/>
    <w:uiPriority w:val="9"/>
    <w:rsid w:val="00AA154F"/>
    <w:rPr>
      <w:rFonts w:ascii="Calibri" w:eastAsiaTheme="majorEastAsia" w:hAnsi="Calibri" w:cstheme="majorBidi"/>
      <w:b/>
      <w:bCs/>
      <w:caps/>
      <w:color w:val="FFFFFF" w:themeColor="background1"/>
      <w:sz w:val="22"/>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CB6A36"/>
    <w:pPr>
      <w:tabs>
        <w:tab w:val="left" w:pos="7938"/>
      </w:tabs>
      <w:spacing w:before="120" w:after="120" w:line="264" w:lineRule="auto"/>
      <w:ind w:left="284" w:hanging="284"/>
    </w:pPr>
    <w:rPr>
      <w:rFonts w:cs="Calibri (Corpo)"/>
      <w:bCs/>
      <w:noProof/>
      <w:szCs w:val="22"/>
    </w:rPr>
  </w:style>
  <w:style w:type="paragraph" w:styleId="Sommario3">
    <w:name w:val="toc 3"/>
    <w:basedOn w:val="Normale"/>
    <w:next w:val="Normale"/>
    <w:autoRedefine/>
    <w:uiPriority w:val="39"/>
    <w:unhideWhenUsed/>
    <w:rsid w:val="00CB6A36"/>
    <w:pPr>
      <w:tabs>
        <w:tab w:val="right" w:pos="7938"/>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basedOn w:val="Normale"/>
    <w:link w:val="TestonotaapidipaginaCarattere"/>
    <w:uiPriority w:val="99"/>
    <w:semiHidden/>
    <w:unhideWhenUsed/>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basedOn w:val="Carpredefinitoparagrafo"/>
    <w:link w:val="Testonotaapidipagina"/>
    <w:uiPriority w:val="99"/>
    <w:semiHidden/>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CB6A36"/>
    <w:pPr>
      <w:tabs>
        <w:tab w:val="left" w:pos="7938"/>
      </w:tabs>
      <w:spacing w:before="240" w:after="120" w:line="276" w:lineRule="auto"/>
    </w:pPr>
    <w:rPr>
      <w:rFonts w:cstheme="minorHAnsi"/>
      <w:b/>
      <w:smallCaps/>
      <w:sz w:val="24"/>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CB6A36"/>
    <w:pPr>
      <w:tabs>
        <w:tab w:val="left" w:pos="7938"/>
      </w:tabs>
      <w:spacing w:after="0"/>
    </w:pPr>
    <w:rPr>
      <w:rFonts w:cstheme="minorHAnsi"/>
      <w:szCs w:val="22"/>
    </w:rPr>
  </w:style>
  <w:style w:type="paragraph" w:styleId="Sommario6">
    <w:name w:val="toc 6"/>
    <w:basedOn w:val="Normale"/>
    <w:next w:val="Normale"/>
    <w:autoRedefine/>
    <w:uiPriority w:val="39"/>
    <w:unhideWhenUsed/>
    <w:rsid w:val="00CB6A36"/>
    <w:pPr>
      <w:numPr>
        <w:numId w:val="3"/>
      </w:numPr>
      <w:tabs>
        <w:tab w:val="left" w:pos="7938"/>
      </w:tabs>
      <w:spacing w:after="0"/>
      <w:ind w:left="426" w:right="1134" w:hanging="284"/>
    </w:pPr>
    <w:rPr>
      <w:rFonts w:cstheme="minorHAnsi"/>
      <w:szCs w:val="22"/>
    </w:rPr>
  </w:style>
  <w:style w:type="paragraph" w:styleId="Sommario7">
    <w:name w:val="toc 7"/>
    <w:basedOn w:val="Normale"/>
    <w:next w:val="Normale"/>
    <w:autoRedefine/>
    <w:uiPriority w:val="39"/>
    <w:unhideWhenUsed/>
    <w:rsid w:val="00CB6A36"/>
    <w:pPr>
      <w:numPr>
        <w:numId w:val="4"/>
      </w:numPr>
      <w:tabs>
        <w:tab w:val="left" w:pos="7938"/>
      </w:tabs>
      <w:spacing w:after="0"/>
      <w:ind w:right="1134" w:hanging="295"/>
    </w:pPr>
    <w:rPr>
      <w:rFonts w:cstheme="minorHAnsi"/>
      <w:sz w:val="20"/>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1"/>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paragraph" w:styleId="Soggettocommento">
    <w:name w:val="annotation subject"/>
    <w:basedOn w:val="Testocommento"/>
    <w:next w:val="Testocommento"/>
    <w:link w:val="SoggettocommentoCarattere"/>
    <w:uiPriority w:val="99"/>
    <w:semiHidden/>
    <w:unhideWhenUsed/>
    <w:rsid w:val="006008B4"/>
    <w:pPr>
      <w:spacing w:after="200"/>
      <w:jc w:val="both"/>
    </w:pPr>
    <w:rPr>
      <w:b/>
      <w:bCs/>
      <w:color w:val="404040" w:themeColor="text1" w:themeTint="BF"/>
      <w:lang w:eastAsia="en-US"/>
    </w:rPr>
  </w:style>
  <w:style w:type="character" w:customStyle="1" w:styleId="SoggettocommentoCarattere">
    <w:name w:val="Soggetto commento Carattere"/>
    <w:basedOn w:val="TestocommentoCarattere"/>
    <w:link w:val="Soggettocommento"/>
    <w:uiPriority w:val="99"/>
    <w:semiHidden/>
    <w:rsid w:val="006008B4"/>
    <w:rPr>
      <w:b/>
      <w:bCs/>
      <w:color w:val="404040" w:themeColor="text1" w:themeTint="BF"/>
      <w:sz w:val="20"/>
      <w:szCs w:val="20"/>
      <w:lang w:eastAsia="it-IT"/>
    </w:rPr>
  </w:style>
  <w:style w:type="character" w:styleId="Menzionenonrisolta">
    <w:name w:val="Unresolved Mention"/>
    <w:basedOn w:val="Carpredefinitoparagrafo"/>
    <w:uiPriority w:val="99"/>
    <w:semiHidden/>
    <w:unhideWhenUsed/>
    <w:rsid w:val="004D2662"/>
    <w:rPr>
      <w:color w:val="605E5C"/>
      <w:shd w:val="clear" w:color="auto" w:fill="E1DFDD"/>
    </w:rPr>
  </w:style>
  <w:style w:type="table" w:customStyle="1" w:styleId="TableNormal1">
    <w:name w:val="Table Normal1"/>
    <w:uiPriority w:val="2"/>
    <w:semiHidden/>
    <w:unhideWhenUsed/>
    <w:qFormat/>
    <w:rsid w:val="00396E60"/>
    <w:pPr>
      <w:widowControl w:val="0"/>
      <w:autoSpaceDE w:val="0"/>
      <w:autoSpaceDN w:val="0"/>
      <w:spacing w:after="0" w:line="240" w:lineRule="auto"/>
    </w:pPr>
    <w:rPr>
      <w:rFonts w:eastAsia="Calibri"/>
      <w:sz w:val="22"/>
      <w:szCs w:val="22"/>
      <w:lang w:val="en-US"/>
    </w:rPr>
    <w:tblPr>
      <w:tblInd w:w="0" w:type="dxa"/>
      <w:tblCellMar>
        <w:top w:w="0" w:type="dxa"/>
        <w:left w:w="0" w:type="dxa"/>
        <w:bottom w:w="0" w:type="dxa"/>
        <w:right w:w="0" w:type="dxa"/>
      </w:tblCellMar>
    </w:tblPr>
  </w:style>
  <w:style w:type="numbering" w:customStyle="1" w:styleId="Nessunelenco1">
    <w:name w:val="Nessun elenco1"/>
    <w:next w:val="Nessunelenco"/>
    <w:uiPriority w:val="99"/>
    <w:semiHidden/>
    <w:unhideWhenUsed/>
    <w:rsid w:val="00B34C54"/>
  </w:style>
  <w:style w:type="paragraph" w:styleId="Corpotesto">
    <w:name w:val="Body Text"/>
    <w:basedOn w:val="Normale"/>
    <w:link w:val="CorpotestoCarattere"/>
    <w:uiPriority w:val="1"/>
    <w:qFormat/>
    <w:rsid w:val="00B34C54"/>
    <w:pPr>
      <w:widowControl w:val="0"/>
      <w:autoSpaceDE w:val="0"/>
      <w:autoSpaceDN w:val="0"/>
      <w:spacing w:after="0" w:line="240" w:lineRule="auto"/>
      <w:jc w:val="left"/>
    </w:pPr>
    <w:rPr>
      <w:rFonts w:ascii="Times New Roman" w:eastAsia="Times New Roman" w:hAnsi="Times New Roman" w:cs="Times New Roman"/>
      <w:color w:val="auto"/>
      <w:szCs w:val="22"/>
      <w:lang w:eastAsia="it-IT" w:bidi="it-IT"/>
    </w:rPr>
  </w:style>
  <w:style w:type="character" w:customStyle="1" w:styleId="CorpotestoCarattere">
    <w:name w:val="Corpo testo Carattere"/>
    <w:basedOn w:val="Carpredefinitoparagrafo"/>
    <w:link w:val="Corpotesto"/>
    <w:uiPriority w:val="1"/>
    <w:rsid w:val="00B34C54"/>
    <w:rPr>
      <w:rFonts w:ascii="Times New Roman" w:eastAsia="Times New Roman" w:hAnsi="Times New Roman" w:cs="Times New Roman"/>
      <w:sz w:val="22"/>
      <w:szCs w:val="22"/>
      <w:lang w:eastAsia="it-IT" w:bidi="it-IT"/>
    </w:rPr>
  </w:style>
  <w:style w:type="paragraph" w:customStyle="1" w:styleId="TableParagraph">
    <w:name w:val="Table Paragraph"/>
    <w:basedOn w:val="Normale"/>
    <w:uiPriority w:val="1"/>
    <w:qFormat/>
    <w:rsid w:val="00B34C54"/>
    <w:pPr>
      <w:widowControl w:val="0"/>
      <w:autoSpaceDE w:val="0"/>
      <w:autoSpaceDN w:val="0"/>
      <w:spacing w:after="0" w:line="240" w:lineRule="auto"/>
      <w:jc w:val="left"/>
    </w:pPr>
    <w:rPr>
      <w:rFonts w:ascii="Book Antiqua" w:eastAsia="Book Antiqua" w:hAnsi="Book Antiqua" w:cs="Book Antiqua"/>
      <w:color w:val="auto"/>
      <w:szCs w:val="22"/>
      <w:lang w:eastAsia="it-IT" w:bidi="it-IT"/>
    </w:rPr>
  </w:style>
  <w:style w:type="paragraph" w:styleId="PreformattatoHTML">
    <w:name w:val="HTML Preformatted"/>
    <w:basedOn w:val="Normale"/>
    <w:link w:val="PreformattatoHTMLCarattere"/>
    <w:uiPriority w:val="99"/>
    <w:unhideWhenUsed/>
    <w:rsid w:val="00B34C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it-IT"/>
    </w:rPr>
  </w:style>
  <w:style w:type="character" w:customStyle="1" w:styleId="PreformattatoHTMLCarattere">
    <w:name w:val="Preformattato HTML Carattere"/>
    <w:basedOn w:val="Carpredefinitoparagrafo"/>
    <w:link w:val="PreformattatoHTML"/>
    <w:uiPriority w:val="99"/>
    <w:rsid w:val="00B34C54"/>
    <w:rPr>
      <w:rFonts w:ascii="Courier New" w:eastAsia="Times New Roman" w:hAnsi="Courier New" w:cs="Courier New"/>
      <w:sz w:val="20"/>
      <w:szCs w:val="20"/>
      <w:lang w:eastAsia="it-IT"/>
    </w:rPr>
  </w:style>
  <w:style w:type="table" w:styleId="Grigliatabella">
    <w:name w:val="Table Grid"/>
    <w:basedOn w:val="Tabellanormale"/>
    <w:uiPriority w:val="59"/>
    <w:rsid w:val="00F853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6109A5"/>
    <w:pPr>
      <w:spacing w:after="0" w:line="240" w:lineRule="auto"/>
    </w:pPr>
    <w:rPr>
      <w:sz w:val="22"/>
      <w:szCs w:val="22"/>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44482975">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202639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2078</Words>
  <Characters>11850</Characters>
  <Application>Microsoft Office Word</Application>
  <DocSecurity>0</DocSecurity>
  <Lines>98</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Sergio D'Elia</cp:lastModifiedBy>
  <cp:revision>100</cp:revision>
  <cp:lastPrinted>2024-03-14T10:07:00Z</cp:lastPrinted>
  <dcterms:created xsi:type="dcterms:W3CDTF">2024-01-21T10:21:00Z</dcterms:created>
  <dcterms:modified xsi:type="dcterms:W3CDTF">2024-03-15T10:41:00Z</dcterms:modified>
</cp:coreProperties>
</file>